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DA4" w:rsidRPr="00F44546" w:rsidRDefault="00875DA4" w:rsidP="00875DA4">
      <w:pPr>
        <w:pStyle w:val="BodyText"/>
        <w:rPr>
          <w:rFonts w:ascii="Arial" w:hAnsi="Arial" w:cs="Arial"/>
          <w:sz w:val="48"/>
          <w:szCs w:val="48"/>
        </w:rPr>
      </w:pPr>
      <w:bookmarkStart w:id="0" w:name="_GoBack"/>
      <w:bookmarkEnd w:id="0"/>
    </w:p>
    <w:p w:rsidR="00875DA4" w:rsidRPr="00F44546" w:rsidRDefault="00875DA4" w:rsidP="00875DA4">
      <w:pPr>
        <w:pStyle w:val="BodyText"/>
        <w:rPr>
          <w:rFonts w:ascii="Arial" w:hAnsi="Arial" w:cs="Arial"/>
          <w:sz w:val="48"/>
          <w:szCs w:val="48"/>
        </w:rPr>
      </w:pPr>
    </w:p>
    <w:p w:rsidR="00875DA4" w:rsidRPr="00F44546" w:rsidRDefault="00875DA4" w:rsidP="00875DA4">
      <w:pPr>
        <w:pStyle w:val="BodyText"/>
        <w:rPr>
          <w:rFonts w:ascii="Arial" w:hAnsi="Arial" w:cs="Arial"/>
          <w:sz w:val="48"/>
          <w:szCs w:val="48"/>
        </w:rPr>
      </w:pPr>
    </w:p>
    <w:p w:rsidR="0079005E" w:rsidRDefault="00692B56" w:rsidP="00E07530">
      <w:pPr>
        <w:pStyle w:val="BodyText"/>
        <w:outlineLvl w:val="0"/>
        <w:rPr>
          <w:rFonts w:ascii="Arial" w:hAnsi="Arial"/>
          <w:b/>
          <w:sz w:val="48"/>
        </w:rPr>
      </w:pPr>
      <w:r>
        <w:rPr>
          <w:rFonts w:ascii="Arial" w:hAnsi="Arial"/>
          <w:b/>
          <w:sz w:val="48"/>
        </w:rPr>
        <w:t xml:space="preserve">Early Years </w:t>
      </w:r>
      <w:r w:rsidR="00E73392">
        <w:rPr>
          <w:rFonts w:ascii="Arial" w:hAnsi="Arial"/>
          <w:b/>
          <w:sz w:val="48"/>
        </w:rPr>
        <w:t>Education-f</w:t>
      </w:r>
      <w:r w:rsidR="00CC2019">
        <w:rPr>
          <w:rFonts w:ascii="Arial" w:hAnsi="Arial"/>
          <w:b/>
          <w:sz w:val="48"/>
        </w:rPr>
        <w:t>ocu</w:t>
      </w:r>
      <w:r w:rsidR="001755B2">
        <w:rPr>
          <w:rFonts w:ascii="Arial" w:hAnsi="Arial"/>
          <w:b/>
          <w:sz w:val="48"/>
        </w:rPr>
        <w:t>sed Inspections</w:t>
      </w:r>
    </w:p>
    <w:p w:rsidR="00506F11" w:rsidRPr="00506F11" w:rsidRDefault="00506F11" w:rsidP="00506F11">
      <w:pPr>
        <w:pStyle w:val="BodyText"/>
        <w:outlineLvl w:val="0"/>
        <w:rPr>
          <w:rFonts w:ascii="Arial" w:hAnsi="Arial"/>
          <w:b/>
          <w:sz w:val="18"/>
          <w:szCs w:val="32"/>
        </w:rPr>
      </w:pPr>
    </w:p>
    <w:p w:rsidR="004752FD" w:rsidRPr="009820AA" w:rsidRDefault="00506F11" w:rsidP="00506F11">
      <w:pPr>
        <w:pStyle w:val="BodyText"/>
        <w:outlineLvl w:val="0"/>
        <w:rPr>
          <w:rFonts w:ascii="Arial" w:hAnsi="Arial"/>
          <w:b/>
          <w:sz w:val="32"/>
          <w:szCs w:val="32"/>
        </w:rPr>
      </w:pPr>
      <w:r w:rsidRPr="009820AA">
        <w:rPr>
          <w:rFonts w:ascii="Arial" w:hAnsi="Arial"/>
          <w:b/>
          <w:sz w:val="32"/>
          <w:szCs w:val="32"/>
        </w:rPr>
        <w:t>in</w:t>
      </w:r>
    </w:p>
    <w:p w:rsidR="004752FD" w:rsidRPr="009820AA" w:rsidRDefault="004752FD" w:rsidP="00E07530">
      <w:pPr>
        <w:pStyle w:val="BodyText"/>
        <w:outlineLvl w:val="0"/>
        <w:rPr>
          <w:rFonts w:ascii="Arial" w:hAnsi="Arial"/>
          <w:b/>
          <w:sz w:val="34"/>
        </w:rPr>
      </w:pPr>
    </w:p>
    <w:p w:rsidR="004752FD" w:rsidRPr="009820AA" w:rsidRDefault="00D31606" w:rsidP="00E07530">
      <w:pPr>
        <w:pStyle w:val="BodyText"/>
        <w:outlineLvl w:val="0"/>
        <w:rPr>
          <w:rFonts w:ascii="Arial" w:hAnsi="Arial" w:cs="Arial"/>
          <w:b/>
          <w:sz w:val="48"/>
          <w:szCs w:val="40"/>
        </w:rPr>
      </w:pPr>
      <w:r>
        <w:rPr>
          <w:rFonts w:ascii="Arial" w:hAnsi="Arial" w:cs="Arial"/>
          <w:b/>
          <w:sz w:val="48"/>
          <w:szCs w:val="40"/>
        </w:rPr>
        <w:t>Early Years</w:t>
      </w:r>
      <w:r w:rsidR="004752FD" w:rsidRPr="009820AA">
        <w:rPr>
          <w:rFonts w:ascii="Arial" w:hAnsi="Arial" w:cs="Arial"/>
          <w:b/>
          <w:sz w:val="48"/>
          <w:szCs w:val="40"/>
        </w:rPr>
        <w:t xml:space="preserve"> Settings </w:t>
      </w:r>
    </w:p>
    <w:p w:rsidR="00E05C67" w:rsidRPr="009820AA" w:rsidRDefault="004752FD" w:rsidP="00E07530">
      <w:pPr>
        <w:pStyle w:val="BodyText"/>
        <w:outlineLvl w:val="0"/>
        <w:rPr>
          <w:rFonts w:ascii="Arial" w:hAnsi="Arial" w:cs="Arial"/>
          <w:b/>
          <w:sz w:val="48"/>
          <w:szCs w:val="40"/>
        </w:rPr>
      </w:pPr>
      <w:r w:rsidRPr="009820AA">
        <w:rPr>
          <w:rFonts w:ascii="Arial" w:hAnsi="Arial" w:cs="Arial"/>
          <w:b/>
          <w:sz w:val="48"/>
          <w:szCs w:val="40"/>
        </w:rPr>
        <w:t>Participating in</w:t>
      </w:r>
      <w:r w:rsidR="001F5BB6" w:rsidRPr="009820AA">
        <w:rPr>
          <w:rFonts w:ascii="Arial" w:hAnsi="Arial" w:cs="Arial"/>
          <w:b/>
          <w:sz w:val="48"/>
          <w:szCs w:val="40"/>
        </w:rPr>
        <w:t xml:space="preserve"> the</w:t>
      </w:r>
      <w:r w:rsidRPr="009820AA">
        <w:rPr>
          <w:rFonts w:ascii="Arial" w:hAnsi="Arial" w:cs="Arial"/>
          <w:b/>
          <w:sz w:val="48"/>
          <w:szCs w:val="40"/>
        </w:rPr>
        <w:t xml:space="preserve"> </w:t>
      </w:r>
      <w:r w:rsidR="00CE07DC" w:rsidRPr="009820AA">
        <w:rPr>
          <w:rFonts w:ascii="Arial" w:hAnsi="Arial" w:cs="Arial"/>
          <w:b/>
          <w:sz w:val="48"/>
          <w:szCs w:val="40"/>
        </w:rPr>
        <w:t>Early Chil</w:t>
      </w:r>
      <w:r w:rsidR="00CB3CCE">
        <w:rPr>
          <w:rFonts w:ascii="Arial" w:hAnsi="Arial" w:cs="Arial"/>
          <w:b/>
          <w:sz w:val="48"/>
          <w:szCs w:val="40"/>
        </w:rPr>
        <w:t>dhood Care and</w:t>
      </w:r>
      <w:r w:rsidR="008C7235" w:rsidRPr="009820AA">
        <w:rPr>
          <w:rFonts w:ascii="Arial" w:hAnsi="Arial" w:cs="Arial"/>
          <w:b/>
          <w:sz w:val="48"/>
          <w:szCs w:val="40"/>
        </w:rPr>
        <w:t xml:space="preserve"> Education</w:t>
      </w:r>
      <w:r w:rsidR="008E5621" w:rsidRPr="009820AA">
        <w:rPr>
          <w:rFonts w:ascii="Arial" w:hAnsi="Arial" w:cs="Arial"/>
          <w:b/>
          <w:sz w:val="48"/>
          <w:szCs w:val="40"/>
        </w:rPr>
        <w:t xml:space="preserve"> (ECCE)</w:t>
      </w:r>
      <w:r w:rsidR="008C7235" w:rsidRPr="009820AA">
        <w:rPr>
          <w:rFonts w:ascii="Arial" w:hAnsi="Arial" w:cs="Arial"/>
          <w:b/>
          <w:sz w:val="48"/>
          <w:szCs w:val="40"/>
        </w:rPr>
        <w:t xml:space="preserve"> Scheme</w:t>
      </w:r>
    </w:p>
    <w:p w:rsidR="00875DA4" w:rsidRPr="009820AA" w:rsidRDefault="00875DA4" w:rsidP="00E07530">
      <w:pPr>
        <w:pStyle w:val="BodyText"/>
        <w:rPr>
          <w:rFonts w:ascii="Arial" w:hAnsi="Arial" w:cs="Arial"/>
          <w:b/>
          <w:i/>
          <w:sz w:val="32"/>
          <w:szCs w:val="32"/>
        </w:rPr>
      </w:pPr>
    </w:p>
    <w:p w:rsidR="00875DA4" w:rsidRPr="009820AA" w:rsidRDefault="00875DA4" w:rsidP="00E07530">
      <w:pPr>
        <w:pStyle w:val="BodyText"/>
        <w:rPr>
          <w:rFonts w:ascii="Arial" w:hAnsi="Arial" w:cs="Arial"/>
          <w:sz w:val="48"/>
          <w:szCs w:val="48"/>
        </w:rPr>
      </w:pPr>
    </w:p>
    <w:p w:rsidR="00E72541" w:rsidRPr="009820AA" w:rsidRDefault="00875DA4" w:rsidP="00E07530">
      <w:pPr>
        <w:ind w:right="32"/>
        <w:jc w:val="center"/>
        <w:outlineLvl w:val="0"/>
        <w:rPr>
          <w:rFonts w:ascii="Arial" w:hAnsi="Arial" w:cs="Arial"/>
          <w:sz w:val="40"/>
          <w:szCs w:val="40"/>
        </w:rPr>
      </w:pPr>
      <w:r w:rsidRPr="009820AA">
        <w:rPr>
          <w:rFonts w:ascii="Arial" w:hAnsi="Arial" w:cs="Arial"/>
          <w:sz w:val="40"/>
          <w:szCs w:val="40"/>
        </w:rPr>
        <w:t>Briefing Paper</w:t>
      </w:r>
    </w:p>
    <w:p w:rsidR="004752FD" w:rsidRPr="009820AA" w:rsidRDefault="004752FD" w:rsidP="00E07530">
      <w:pPr>
        <w:ind w:right="32"/>
        <w:jc w:val="center"/>
        <w:outlineLvl w:val="0"/>
        <w:rPr>
          <w:rFonts w:ascii="Arial" w:hAnsi="Arial" w:cs="Arial"/>
          <w:sz w:val="40"/>
          <w:szCs w:val="40"/>
        </w:rPr>
      </w:pPr>
    </w:p>
    <w:p w:rsidR="00875DA4" w:rsidRPr="009820AA" w:rsidRDefault="007020E4" w:rsidP="00E07530">
      <w:pPr>
        <w:pStyle w:val="BodyText"/>
        <w:rPr>
          <w:rFonts w:ascii="Arial" w:hAnsi="Arial" w:cs="Arial"/>
          <w:sz w:val="48"/>
          <w:szCs w:val="48"/>
        </w:rPr>
      </w:pPr>
      <w:r>
        <w:rPr>
          <w:rFonts w:ascii="Arial" w:hAnsi="Arial" w:cs="Arial"/>
          <w:sz w:val="48"/>
          <w:szCs w:val="48"/>
        </w:rPr>
        <w:t>26</w:t>
      </w:r>
      <w:r w:rsidR="003813B6" w:rsidRPr="009820AA">
        <w:rPr>
          <w:rFonts w:ascii="Arial" w:hAnsi="Arial" w:cs="Arial"/>
          <w:sz w:val="48"/>
          <w:szCs w:val="48"/>
        </w:rPr>
        <w:t xml:space="preserve"> </w:t>
      </w:r>
      <w:r w:rsidR="004752FD" w:rsidRPr="009820AA">
        <w:rPr>
          <w:rFonts w:ascii="Arial" w:hAnsi="Arial" w:cs="Arial"/>
          <w:sz w:val="48"/>
          <w:szCs w:val="48"/>
        </w:rPr>
        <w:t xml:space="preserve">May </w:t>
      </w:r>
      <w:r w:rsidR="001755B2" w:rsidRPr="009820AA">
        <w:rPr>
          <w:rFonts w:ascii="Arial" w:hAnsi="Arial" w:cs="Arial"/>
          <w:sz w:val="48"/>
          <w:szCs w:val="48"/>
        </w:rPr>
        <w:t>2015</w:t>
      </w:r>
    </w:p>
    <w:p w:rsidR="00F8237D" w:rsidRPr="009820AA" w:rsidRDefault="00F8237D" w:rsidP="00E07530">
      <w:pPr>
        <w:jc w:val="center"/>
      </w:pPr>
    </w:p>
    <w:p w:rsidR="00E07530" w:rsidRPr="009820AA" w:rsidRDefault="00E07530" w:rsidP="00E07530">
      <w:pPr>
        <w:ind w:left="-540" w:right="-714"/>
        <w:jc w:val="right"/>
        <w:rPr>
          <w:rFonts w:ascii="Arial" w:hAnsi="Arial" w:cs="Arial"/>
          <w:sz w:val="32"/>
          <w:szCs w:val="32"/>
        </w:rPr>
      </w:pPr>
    </w:p>
    <w:p w:rsidR="00CC2019" w:rsidRPr="009820AA" w:rsidRDefault="00CC2019" w:rsidP="00692B56">
      <w:pPr>
        <w:ind w:left="-540" w:right="-714"/>
        <w:jc w:val="right"/>
        <w:rPr>
          <w:rFonts w:ascii="Arial" w:hAnsi="Arial"/>
          <w:i/>
          <w:sz w:val="32"/>
        </w:rPr>
      </w:pPr>
    </w:p>
    <w:p w:rsidR="00692B56" w:rsidRPr="009820AA" w:rsidRDefault="00692B56" w:rsidP="00E07530">
      <w:pPr>
        <w:ind w:right="-755"/>
        <w:jc w:val="right"/>
        <w:rPr>
          <w:rFonts w:ascii="Arial" w:hAnsi="Arial" w:cs="Arial"/>
          <w:b/>
          <w:sz w:val="28"/>
          <w:szCs w:val="28"/>
        </w:rPr>
      </w:pPr>
    </w:p>
    <w:p w:rsidR="00F8237D" w:rsidRPr="009820AA" w:rsidRDefault="00F8237D" w:rsidP="00F8237D">
      <w:pPr>
        <w:jc w:val="center"/>
        <w:rPr>
          <w:rFonts w:ascii="Arial" w:hAnsi="Arial" w:cs="Arial"/>
          <w:b/>
          <w:sz w:val="28"/>
          <w:szCs w:val="28"/>
        </w:rPr>
      </w:pPr>
    </w:p>
    <w:p w:rsidR="00F8237D" w:rsidRPr="009820AA" w:rsidRDefault="00F8237D" w:rsidP="00F8237D">
      <w:pPr>
        <w:jc w:val="center"/>
        <w:rPr>
          <w:rFonts w:ascii="Arial" w:hAnsi="Arial" w:cs="Arial"/>
          <w:b/>
          <w:sz w:val="28"/>
          <w:szCs w:val="28"/>
        </w:rPr>
      </w:pPr>
    </w:p>
    <w:p w:rsidR="00F8237D" w:rsidRPr="009820AA" w:rsidRDefault="00F8237D" w:rsidP="00F8237D">
      <w:pPr>
        <w:jc w:val="center"/>
        <w:rPr>
          <w:rFonts w:ascii="Arial" w:hAnsi="Arial" w:cs="Arial"/>
          <w:b/>
          <w:sz w:val="28"/>
          <w:szCs w:val="28"/>
        </w:rPr>
      </w:pPr>
    </w:p>
    <w:p w:rsidR="00F8237D" w:rsidRPr="009820AA" w:rsidRDefault="00F8237D" w:rsidP="00F8237D">
      <w:pPr>
        <w:jc w:val="center"/>
        <w:rPr>
          <w:rFonts w:ascii="Arial" w:hAnsi="Arial" w:cs="Arial"/>
          <w:b/>
          <w:sz w:val="28"/>
          <w:szCs w:val="28"/>
        </w:rPr>
      </w:pPr>
    </w:p>
    <w:p w:rsidR="00F8237D" w:rsidRPr="009820AA" w:rsidRDefault="00692B56" w:rsidP="00F8237D">
      <w:pPr>
        <w:jc w:val="center"/>
        <w:rPr>
          <w:rFonts w:ascii="Arial" w:hAnsi="Arial" w:cs="Arial"/>
          <w:b/>
          <w:sz w:val="28"/>
          <w:szCs w:val="28"/>
        </w:rPr>
      </w:pPr>
      <w:r w:rsidRPr="009820AA">
        <w:rPr>
          <w:noProof/>
          <w:spacing w:val="-3"/>
          <w:lang w:val="en-IE" w:eastAsia="en-IE"/>
        </w:rPr>
        <w:drawing>
          <wp:anchor distT="0" distB="0" distL="114300" distR="114300" simplePos="0" relativeHeight="251659264" behindDoc="0" locked="0" layoutInCell="1" allowOverlap="1">
            <wp:simplePos x="0" y="0"/>
            <wp:positionH relativeFrom="margin">
              <wp:posOffset>1756410</wp:posOffset>
            </wp:positionH>
            <wp:positionV relativeFrom="margin">
              <wp:posOffset>6874510</wp:posOffset>
            </wp:positionV>
            <wp:extent cx="2389505" cy="1627505"/>
            <wp:effectExtent l="0" t="0" r="0" b="0"/>
            <wp:wrapSquare wrapText="bothSides"/>
            <wp:docPr id="1" name="Picture 1" descr="deptlogo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tlogo_tra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9505" cy="1627505"/>
                    </a:xfrm>
                    <a:prstGeom prst="rect">
                      <a:avLst/>
                    </a:prstGeom>
                    <a:noFill/>
                    <a:ln>
                      <a:noFill/>
                    </a:ln>
                  </pic:spPr>
                </pic:pic>
              </a:graphicData>
            </a:graphic>
          </wp:anchor>
        </w:drawing>
      </w:r>
    </w:p>
    <w:p w:rsidR="00F8237D" w:rsidRPr="009820AA" w:rsidRDefault="00F8237D" w:rsidP="00F8237D">
      <w:pPr>
        <w:jc w:val="center"/>
        <w:rPr>
          <w:rFonts w:ascii="Arial" w:hAnsi="Arial" w:cs="Arial"/>
          <w:b/>
          <w:sz w:val="28"/>
          <w:szCs w:val="28"/>
        </w:rPr>
      </w:pPr>
    </w:p>
    <w:p w:rsidR="00915DF0" w:rsidRPr="009820AA" w:rsidRDefault="00915DF0" w:rsidP="00F8237D">
      <w:pPr>
        <w:jc w:val="center"/>
        <w:rPr>
          <w:rFonts w:ascii="Arial" w:hAnsi="Arial" w:cs="Arial"/>
          <w:b/>
          <w:sz w:val="28"/>
          <w:szCs w:val="28"/>
        </w:rPr>
      </w:pPr>
    </w:p>
    <w:p w:rsidR="00915DF0" w:rsidRPr="009820AA" w:rsidRDefault="00915DF0" w:rsidP="00F8237D">
      <w:pPr>
        <w:jc w:val="center"/>
        <w:rPr>
          <w:rFonts w:ascii="Arial" w:hAnsi="Arial" w:cs="Arial"/>
          <w:b/>
          <w:sz w:val="28"/>
          <w:szCs w:val="28"/>
        </w:rPr>
      </w:pPr>
    </w:p>
    <w:p w:rsidR="00915DF0" w:rsidRPr="009820AA" w:rsidRDefault="00915DF0" w:rsidP="00F8237D">
      <w:pPr>
        <w:jc w:val="center"/>
        <w:rPr>
          <w:rFonts w:ascii="Arial" w:hAnsi="Arial" w:cs="Arial"/>
          <w:b/>
          <w:sz w:val="28"/>
          <w:szCs w:val="28"/>
        </w:rPr>
      </w:pPr>
    </w:p>
    <w:p w:rsidR="00915DF0" w:rsidRPr="009820AA" w:rsidRDefault="00915DF0" w:rsidP="00F8237D">
      <w:pPr>
        <w:jc w:val="center"/>
        <w:rPr>
          <w:rFonts w:ascii="Arial" w:hAnsi="Arial" w:cs="Arial"/>
          <w:b/>
          <w:sz w:val="28"/>
          <w:szCs w:val="28"/>
        </w:rPr>
      </w:pPr>
    </w:p>
    <w:p w:rsidR="00915DF0" w:rsidRPr="009820AA" w:rsidRDefault="00915DF0">
      <w:pPr>
        <w:spacing w:after="160" w:line="259" w:lineRule="auto"/>
        <w:rPr>
          <w:rFonts w:ascii="Arial" w:hAnsi="Arial" w:cs="Arial"/>
          <w:b/>
          <w:sz w:val="28"/>
          <w:szCs w:val="28"/>
        </w:rPr>
      </w:pPr>
      <w:r w:rsidRPr="009820AA">
        <w:rPr>
          <w:rFonts w:ascii="Arial" w:hAnsi="Arial" w:cs="Arial"/>
          <w:b/>
          <w:sz w:val="28"/>
          <w:szCs w:val="28"/>
        </w:rPr>
        <w:br w:type="page"/>
      </w:r>
    </w:p>
    <w:p w:rsidR="007C0C78" w:rsidRPr="009820AA" w:rsidRDefault="007C0C78" w:rsidP="00F734AB">
      <w:pPr>
        <w:rPr>
          <w:rFonts w:ascii="Arial" w:hAnsi="Arial" w:cs="Arial"/>
          <w:b/>
          <w:sz w:val="28"/>
          <w:szCs w:val="28"/>
        </w:rPr>
      </w:pPr>
    </w:p>
    <w:p w:rsidR="00BC730C" w:rsidRPr="009820AA" w:rsidRDefault="00BC730C" w:rsidP="00BC730C">
      <w:pPr>
        <w:numPr>
          <w:ilvl w:val="0"/>
          <w:numId w:val="1"/>
        </w:numPr>
        <w:shd w:val="clear" w:color="auto" w:fill="D9D9D9"/>
        <w:spacing w:after="160" w:line="259" w:lineRule="auto"/>
        <w:ind w:hanging="720"/>
        <w:jc w:val="both"/>
        <w:rPr>
          <w:rFonts w:ascii="Arial" w:hAnsi="Arial" w:cs="Arial"/>
          <w:b/>
          <w:caps/>
        </w:rPr>
      </w:pPr>
      <w:r w:rsidRPr="009820AA">
        <w:rPr>
          <w:rFonts w:ascii="Arial" w:hAnsi="Arial" w:cs="Arial"/>
          <w:b/>
          <w:caps/>
        </w:rPr>
        <w:t>Introduction</w:t>
      </w:r>
    </w:p>
    <w:p w:rsidR="00403B53" w:rsidRPr="009820AA" w:rsidRDefault="00403B53" w:rsidP="00CF4823">
      <w:pPr>
        <w:pStyle w:val="ListParagraph"/>
        <w:numPr>
          <w:ilvl w:val="1"/>
          <w:numId w:val="5"/>
        </w:numPr>
        <w:jc w:val="both"/>
        <w:rPr>
          <w:rFonts w:ascii="Arial" w:hAnsi="Arial" w:cs="Arial"/>
          <w:b/>
        </w:rPr>
      </w:pPr>
      <w:r w:rsidRPr="009820AA">
        <w:rPr>
          <w:rFonts w:ascii="Arial" w:hAnsi="Arial" w:cs="Arial"/>
          <w:b/>
        </w:rPr>
        <w:t>Context</w:t>
      </w:r>
    </w:p>
    <w:p w:rsidR="00DA09FF" w:rsidRPr="009820AA" w:rsidRDefault="00DA09FF" w:rsidP="00DA09FF">
      <w:pPr>
        <w:spacing w:after="160" w:line="256" w:lineRule="auto"/>
        <w:jc w:val="both"/>
        <w:rPr>
          <w:rFonts w:ascii="Arial" w:hAnsi="Arial" w:cs="Arial"/>
          <w:sz w:val="22"/>
          <w:szCs w:val="22"/>
        </w:rPr>
      </w:pPr>
      <w:r w:rsidRPr="009820AA">
        <w:rPr>
          <w:rFonts w:ascii="Arial" w:hAnsi="Arial" w:cs="Arial"/>
          <w:sz w:val="22"/>
          <w:szCs w:val="22"/>
        </w:rPr>
        <w:t>The Department of Education and Skills (DES) works to improve the quality of learning for children and young people in a range of</w:t>
      </w:r>
      <w:r w:rsidR="00CC2019" w:rsidRPr="009820AA">
        <w:rPr>
          <w:rFonts w:ascii="Arial" w:hAnsi="Arial" w:cs="Arial"/>
          <w:sz w:val="22"/>
          <w:szCs w:val="22"/>
        </w:rPr>
        <w:t xml:space="preserve"> educational settings, including </w:t>
      </w:r>
      <w:r w:rsidRPr="009820AA">
        <w:rPr>
          <w:rFonts w:ascii="Arial" w:hAnsi="Arial" w:cs="Arial"/>
          <w:sz w:val="22"/>
          <w:szCs w:val="22"/>
        </w:rPr>
        <w:t xml:space="preserve">primary schools, post-primary schools and </w:t>
      </w:r>
      <w:r w:rsidR="00186490" w:rsidRPr="009820AA">
        <w:rPr>
          <w:rFonts w:ascii="Arial" w:hAnsi="Arial" w:cs="Arial"/>
          <w:sz w:val="22"/>
          <w:szCs w:val="22"/>
        </w:rPr>
        <w:t>centres for education</w:t>
      </w:r>
      <w:r w:rsidRPr="009820AA">
        <w:rPr>
          <w:rFonts w:ascii="Arial" w:hAnsi="Arial" w:cs="Arial"/>
          <w:sz w:val="22"/>
          <w:szCs w:val="22"/>
        </w:rPr>
        <w:t>.</w:t>
      </w:r>
      <w:r w:rsidR="004752FD" w:rsidRPr="009820AA">
        <w:rPr>
          <w:rFonts w:ascii="Arial" w:hAnsi="Arial" w:cs="Arial"/>
          <w:sz w:val="22"/>
          <w:szCs w:val="22"/>
        </w:rPr>
        <w:t xml:space="preserve"> </w:t>
      </w:r>
      <w:r w:rsidRPr="009820AA">
        <w:rPr>
          <w:rFonts w:ascii="Arial" w:hAnsi="Arial" w:cs="Arial"/>
          <w:sz w:val="22"/>
          <w:szCs w:val="22"/>
        </w:rPr>
        <w:t xml:space="preserve">Our aim is to evaluate key aspects of </w:t>
      </w:r>
      <w:r w:rsidR="001057B9" w:rsidRPr="009820AA">
        <w:rPr>
          <w:rFonts w:ascii="Arial" w:hAnsi="Arial" w:cs="Arial"/>
          <w:sz w:val="22"/>
          <w:szCs w:val="22"/>
        </w:rPr>
        <w:t xml:space="preserve">the work </w:t>
      </w:r>
      <w:r w:rsidR="00186490" w:rsidRPr="009820AA">
        <w:rPr>
          <w:rFonts w:ascii="Arial" w:hAnsi="Arial" w:cs="Arial"/>
          <w:sz w:val="22"/>
          <w:szCs w:val="22"/>
        </w:rPr>
        <w:t xml:space="preserve">in </w:t>
      </w:r>
      <w:r w:rsidR="005D76FE" w:rsidRPr="009820AA">
        <w:rPr>
          <w:rFonts w:ascii="Arial" w:hAnsi="Arial" w:cs="Arial"/>
          <w:sz w:val="22"/>
          <w:szCs w:val="22"/>
        </w:rPr>
        <w:t>educational</w:t>
      </w:r>
      <w:r w:rsidR="001057B9" w:rsidRPr="009820AA">
        <w:rPr>
          <w:rFonts w:ascii="Arial" w:hAnsi="Arial" w:cs="Arial"/>
          <w:sz w:val="22"/>
          <w:szCs w:val="22"/>
        </w:rPr>
        <w:t xml:space="preserve"> set</w:t>
      </w:r>
      <w:r w:rsidRPr="009820AA">
        <w:rPr>
          <w:rFonts w:ascii="Arial" w:hAnsi="Arial" w:cs="Arial"/>
          <w:sz w:val="22"/>
          <w:szCs w:val="22"/>
        </w:rPr>
        <w:t>ting</w:t>
      </w:r>
      <w:r w:rsidR="00CC2019" w:rsidRPr="009820AA">
        <w:rPr>
          <w:rFonts w:ascii="Arial" w:hAnsi="Arial" w:cs="Arial"/>
          <w:sz w:val="22"/>
          <w:szCs w:val="22"/>
        </w:rPr>
        <w:t>s</w:t>
      </w:r>
      <w:r w:rsidRPr="009820AA">
        <w:rPr>
          <w:rFonts w:ascii="Arial" w:hAnsi="Arial" w:cs="Arial"/>
          <w:sz w:val="22"/>
          <w:szCs w:val="22"/>
        </w:rPr>
        <w:t xml:space="preserve"> and to promote improvement.</w:t>
      </w:r>
    </w:p>
    <w:p w:rsidR="00403B53" w:rsidRPr="009820AA" w:rsidRDefault="00403B53" w:rsidP="00403B53">
      <w:pPr>
        <w:spacing w:after="160" w:line="256" w:lineRule="auto"/>
        <w:jc w:val="both"/>
        <w:rPr>
          <w:rFonts w:ascii="Arial" w:hAnsi="Arial" w:cs="Arial"/>
          <w:sz w:val="22"/>
          <w:szCs w:val="22"/>
        </w:rPr>
      </w:pPr>
      <w:r w:rsidRPr="009820AA">
        <w:rPr>
          <w:rFonts w:ascii="Arial" w:hAnsi="Arial" w:cs="Arial"/>
          <w:sz w:val="22"/>
          <w:szCs w:val="22"/>
        </w:rPr>
        <w:t>T</w:t>
      </w:r>
      <w:r w:rsidR="00DA09FF" w:rsidRPr="009820AA">
        <w:rPr>
          <w:rFonts w:ascii="Arial" w:hAnsi="Arial" w:cs="Arial"/>
          <w:sz w:val="22"/>
          <w:szCs w:val="22"/>
        </w:rPr>
        <w:t xml:space="preserve">he </w:t>
      </w:r>
      <w:r w:rsidRPr="009820AA">
        <w:rPr>
          <w:rFonts w:ascii="Arial" w:hAnsi="Arial" w:cs="Arial"/>
          <w:sz w:val="22"/>
          <w:szCs w:val="22"/>
        </w:rPr>
        <w:t>Inspectorate</w:t>
      </w:r>
      <w:r w:rsidR="007020E4">
        <w:rPr>
          <w:rFonts w:ascii="Arial" w:hAnsi="Arial" w:cs="Arial"/>
          <w:sz w:val="22"/>
          <w:szCs w:val="22"/>
        </w:rPr>
        <w:t xml:space="preserve"> of the Department of Education and Skills (DES)</w:t>
      </w:r>
      <w:r w:rsidRPr="009820AA">
        <w:rPr>
          <w:rFonts w:ascii="Arial" w:hAnsi="Arial" w:cs="Arial"/>
          <w:sz w:val="22"/>
          <w:szCs w:val="22"/>
        </w:rPr>
        <w:t>, at the request of the Department of Children and Youth Affairs</w:t>
      </w:r>
      <w:r w:rsidR="00020EE9" w:rsidRPr="009820AA">
        <w:rPr>
          <w:rFonts w:ascii="Arial" w:hAnsi="Arial" w:cs="Arial"/>
          <w:sz w:val="22"/>
          <w:szCs w:val="22"/>
        </w:rPr>
        <w:t xml:space="preserve"> (DCYA)</w:t>
      </w:r>
      <w:r w:rsidR="004752FD" w:rsidRPr="009820AA">
        <w:rPr>
          <w:rFonts w:ascii="Arial" w:hAnsi="Arial" w:cs="Arial"/>
          <w:sz w:val="22"/>
          <w:szCs w:val="22"/>
        </w:rPr>
        <w:t>,</w:t>
      </w:r>
      <w:r w:rsidRPr="009820AA">
        <w:rPr>
          <w:rFonts w:ascii="Arial" w:hAnsi="Arial" w:cs="Arial"/>
          <w:sz w:val="22"/>
          <w:szCs w:val="22"/>
        </w:rPr>
        <w:t xml:space="preserve"> is developing a model of inspection that focuses on the quality of</w:t>
      </w:r>
      <w:r w:rsidR="00FF0C13" w:rsidRPr="009820AA">
        <w:rPr>
          <w:rFonts w:ascii="Arial" w:hAnsi="Arial" w:cs="Arial"/>
          <w:sz w:val="22"/>
          <w:szCs w:val="22"/>
        </w:rPr>
        <w:t xml:space="preserve"> educational provision</w:t>
      </w:r>
      <w:r w:rsidRPr="009820AA">
        <w:rPr>
          <w:rFonts w:ascii="Arial" w:hAnsi="Arial" w:cs="Arial"/>
          <w:sz w:val="22"/>
          <w:szCs w:val="22"/>
        </w:rPr>
        <w:t xml:space="preserve"> in </w:t>
      </w:r>
      <w:r w:rsidR="00D31606">
        <w:rPr>
          <w:rFonts w:ascii="Arial" w:hAnsi="Arial" w:cs="Arial"/>
          <w:sz w:val="22"/>
          <w:szCs w:val="22"/>
        </w:rPr>
        <w:t>early years</w:t>
      </w:r>
      <w:r w:rsidR="004D54BD" w:rsidRPr="009820AA">
        <w:rPr>
          <w:rFonts w:ascii="Arial" w:hAnsi="Arial" w:cs="Arial"/>
          <w:sz w:val="22"/>
          <w:szCs w:val="22"/>
        </w:rPr>
        <w:t xml:space="preserve"> settings participating in the </w:t>
      </w:r>
      <w:r w:rsidR="00CE07DC" w:rsidRPr="009820AA">
        <w:rPr>
          <w:rFonts w:ascii="Arial" w:hAnsi="Arial" w:cs="Arial"/>
          <w:sz w:val="22"/>
          <w:szCs w:val="22"/>
        </w:rPr>
        <w:t>Early Childhoo</w:t>
      </w:r>
      <w:r w:rsidR="008C7235" w:rsidRPr="009820AA">
        <w:rPr>
          <w:rFonts w:ascii="Arial" w:hAnsi="Arial" w:cs="Arial"/>
          <w:sz w:val="22"/>
          <w:szCs w:val="22"/>
        </w:rPr>
        <w:t xml:space="preserve">d Care and Education </w:t>
      </w:r>
      <w:r w:rsidR="00AD2EBD" w:rsidRPr="009820AA">
        <w:rPr>
          <w:rFonts w:ascii="Arial" w:hAnsi="Arial" w:cs="Arial"/>
          <w:sz w:val="22"/>
          <w:szCs w:val="22"/>
        </w:rPr>
        <w:t>(ECCE)</w:t>
      </w:r>
      <w:r w:rsidR="00AD2EBD">
        <w:rPr>
          <w:rFonts w:ascii="Arial" w:hAnsi="Arial" w:cs="Arial"/>
          <w:sz w:val="22"/>
          <w:szCs w:val="22"/>
        </w:rPr>
        <w:t xml:space="preserve"> </w:t>
      </w:r>
      <w:r w:rsidR="008C7235" w:rsidRPr="009820AA">
        <w:rPr>
          <w:rFonts w:ascii="Arial" w:hAnsi="Arial" w:cs="Arial"/>
          <w:sz w:val="22"/>
          <w:szCs w:val="22"/>
        </w:rPr>
        <w:t>scheme</w:t>
      </w:r>
      <w:r w:rsidR="00AD2EBD">
        <w:rPr>
          <w:rFonts w:ascii="Arial" w:hAnsi="Arial" w:cs="Arial"/>
          <w:sz w:val="22"/>
          <w:szCs w:val="22"/>
        </w:rPr>
        <w:t>.</w:t>
      </w:r>
      <w:r w:rsidR="00CC2019" w:rsidRPr="009820AA">
        <w:rPr>
          <w:rFonts w:ascii="Arial" w:hAnsi="Arial" w:cs="Arial"/>
          <w:sz w:val="22"/>
          <w:szCs w:val="22"/>
        </w:rPr>
        <w:t xml:space="preserve"> </w:t>
      </w:r>
    </w:p>
    <w:p w:rsidR="00E70AFC" w:rsidRPr="009820AA" w:rsidRDefault="00DA09FF" w:rsidP="00403B53">
      <w:pPr>
        <w:spacing w:after="160" w:line="256" w:lineRule="auto"/>
        <w:jc w:val="both"/>
        <w:rPr>
          <w:rFonts w:ascii="Arial" w:hAnsi="Arial" w:cs="Arial"/>
          <w:sz w:val="22"/>
          <w:szCs w:val="22"/>
        </w:rPr>
      </w:pPr>
      <w:r w:rsidRPr="009820AA">
        <w:rPr>
          <w:rFonts w:ascii="Arial" w:hAnsi="Arial" w:cs="Arial"/>
          <w:sz w:val="22"/>
          <w:szCs w:val="22"/>
        </w:rPr>
        <w:t>The</w:t>
      </w:r>
      <w:r w:rsidR="00E70AFC" w:rsidRPr="009820AA">
        <w:rPr>
          <w:rFonts w:ascii="Arial" w:hAnsi="Arial" w:cs="Arial"/>
          <w:sz w:val="22"/>
          <w:szCs w:val="22"/>
        </w:rPr>
        <w:t xml:space="preserve"> </w:t>
      </w:r>
      <w:r w:rsidR="008C7235" w:rsidRPr="009820AA">
        <w:rPr>
          <w:rFonts w:ascii="Arial" w:hAnsi="Arial" w:cs="Arial"/>
          <w:sz w:val="22"/>
          <w:szCs w:val="22"/>
        </w:rPr>
        <w:t>ECCE scheme</w:t>
      </w:r>
      <w:r w:rsidR="00CE07DC" w:rsidRPr="009820AA">
        <w:rPr>
          <w:rFonts w:ascii="Arial" w:hAnsi="Arial" w:cs="Arial"/>
          <w:sz w:val="22"/>
          <w:szCs w:val="22"/>
        </w:rPr>
        <w:t xml:space="preserve"> provides a free pre-school y</w:t>
      </w:r>
      <w:r w:rsidR="00E70AFC" w:rsidRPr="009820AA">
        <w:rPr>
          <w:rFonts w:ascii="Arial" w:hAnsi="Arial" w:cs="Arial"/>
          <w:sz w:val="22"/>
          <w:szCs w:val="22"/>
        </w:rPr>
        <w:t xml:space="preserve">ear </w:t>
      </w:r>
      <w:r w:rsidR="00CE07DC" w:rsidRPr="009820AA">
        <w:rPr>
          <w:rFonts w:ascii="Arial" w:hAnsi="Arial" w:cs="Arial"/>
          <w:sz w:val="22"/>
          <w:szCs w:val="22"/>
        </w:rPr>
        <w:t>for children in the year before t</w:t>
      </w:r>
      <w:r w:rsidR="008C7235" w:rsidRPr="009820AA">
        <w:rPr>
          <w:rFonts w:ascii="Arial" w:hAnsi="Arial" w:cs="Arial"/>
          <w:sz w:val="22"/>
          <w:szCs w:val="22"/>
        </w:rPr>
        <w:t>hey start school. This scheme</w:t>
      </w:r>
      <w:r w:rsidR="00CE07DC" w:rsidRPr="009820AA">
        <w:rPr>
          <w:rFonts w:ascii="Arial" w:hAnsi="Arial" w:cs="Arial"/>
          <w:sz w:val="22"/>
          <w:szCs w:val="22"/>
        </w:rPr>
        <w:t xml:space="preserve"> was</w:t>
      </w:r>
      <w:r w:rsidRPr="009820AA">
        <w:rPr>
          <w:rFonts w:ascii="Arial" w:hAnsi="Arial" w:cs="Arial"/>
          <w:sz w:val="22"/>
          <w:szCs w:val="22"/>
        </w:rPr>
        <w:t xml:space="preserve"> introduced </w:t>
      </w:r>
      <w:r w:rsidR="00E70AFC" w:rsidRPr="009820AA">
        <w:rPr>
          <w:rFonts w:ascii="Arial" w:hAnsi="Arial" w:cs="Arial"/>
          <w:sz w:val="22"/>
          <w:szCs w:val="22"/>
        </w:rPr>
        <w:t xml:space="preserve">in 2010 by DCYA for children aged </w:t>
      </w:r>
      <w:r w:rsidR="00CE07DC" w:rsidRPr="009820AA">
        <w:rPr>
          <w:rFonts w:ascii="Arial" w:hAnsi="Arial" w:cs="Arial"/>
          <w:sz w:val="22"/>
          <w:szCs w:val="22"/>
        </w:rPr>
        <w:t>more than 3 years 2</w:t>
      </w:r>
      <w:r w:rsidRPr="009820AA">
        <w:rPr>
          <w:rFonts w:ascii="Arial" w:hAnsi="Arial" w:cs="Arial"/>
          <w:sz w:val="22"/>
          <w:szCs w:val="22"/>
        </w:rPr>
        <w:t xml:space="preserve"> months and </w:t>
      </w:r>
      <w:r w:rsidR="00CE07DC" w:rsidRPr="009820AA">
        <w:rPr>
          <w:rFonts w:ascii="Arial" w:hAnsi="Arial" w:cs="Arial"/>
          <w:sz w:val="22"/>
          <w:szCs w:val="22"/>
        </w:rPr>
        <w:t>less than 4 years 7</w:t>
      </w:r>
      <w:r w:rsidRPr="009820AA">
        <w:rPr>
          <w:rFonts w:ascii="Arial" w:hAnsi="Arial" w:cs="Arial"/>
          <w:sz w:val="22"/>
          <w:szCs w:val="22"/>
        </w:rPr>
        <w:t xml:space="preserve"> months on </w:t>
      </w:r>
      <w:r w:rsidR="00692B56" w:rsidRPr="009820AA">
        <w:rPr>
          <w:rFonts w:ascii="Arial" w:hAnsi="Arial" w:cs="Arial"/>
          <w:sz w:val="22"/>
          <w:szCs w:val="22"/>
        </w:rPr>
        <w:t>01</w:t>
      </w:r>
      <w:r w:rsidR="00503E84" w:rsidRPr="009820AA">
        <w:rPr>
          <w:rFonts w:ascii="Arial" w:hAnsi="Arial" w:cs="Arial"/>
          <w:sz w:val="22"/>
          <w:szCs w:val="22"/>
        </w:rPr>
        <w:t xml:space="preserve"> </w:t>
      </w:r>
      <w:r w:rsidRPr="009820AA">
        <w:rPr>
          <w:rFonts w:ascii="Arial" w:hAnsi="Arial" w:cs="Arial"/>
          <w:sz w:val="22"/>
          <w:szCs w:val="22"/>
        </w:rPr>
        <w:t xml:space="preserve">September </w:t>
      </w:r>
      <w:r w:rsidR="00CE07DC" w:rsidRPr="009820AA">
        <w:rPr>
          <w:rFonts w:ascii="Arial" w:hAnsi="Arial" w:cs="Arial"/>
          <w:sz w:val="22"/>
          <w:szCs w:val="22"/>
        </w:rPr>
        <w:t xml:space="preserve">in the relevant </w:t>
      </w:r>
      <w:r w:rsidRPr="009820AA">
        <w:rPr>
          <w:rFonts w:ascii="Arial" w:hAnsi="Arial" w:cs="Arial"/>
          <w:sz w:val="22"/>
          <w:szCs w:val="22"/>
        </w:rPr>
        <w:t>pre-school year.</w:t>
      </w:r>
      <w:r w:rsidR="004752FD" w:rsidRPr="009820AA">
        <w:rPr>
          <w:rFonts w:ascii="Arial" w:hAnsi="Arial" w:cs="Arial"/>
          <w:sz w:val="22"/>
          <w:szCs w:val="22"/>
        </w:rPr>
        <w:t xml:space="preserve"> </w:t>
      </w:r>
      <w:r w:rsidRPr="009820AA">
        <w:rPr>
          <w:rFonts w:ascii="Arial" w:hAnsi="Arial" w:cs="Arial"/>
          <w:sz w:val="22"/>
          <w:szCs w:val="22"/>
        </w:rPr>
        <w:t xml:space="preserve">This signifies </w:t>
      </w:r>
      <w:r w:rsidR="00E70AFC" w:rsidRPr="009820AA">
        <w:rPr>
          <w:rFonts w:ascii="Arial" w:hAnsi="Arial" w:cs="Arial"/>
          <w:sz w:val="22"/>
          <w:szCs w:val="22"/>
        </w:rPr>
        <w:t xml:space="preserve">an annual governmental investment </w:t>
      </w:r>
      <w:r w:rsidR="00E70AFC" w:rsidRPr="00157F12">
        <w:rPr>
          <w:rFonts w:ascii="Arial" w:hAnsi="Arial" w:cs="Arial"/>
          <w:sz w:val="22"/>
          <w:szCs w:val="22"/>
        </w:rPr>
        <w:t xml:space="preserve">of </w:t>
      </w:r>
      <w:r w:rsidR="00732947" w:rsidRPr="00157F12">
        <w:rPr>
          <w:rFonts w:ascii="Arial" w:hAnsi="Arial" w:cs="Arial"/>
          <w:sz w:val="22"/>
          <w:szCs w:val="22"/>
        </w:rPr>
        <w:t>€1</w:t>
      </w:r>
      <w:r w:rsidR="00157F12" w:rsidRPr="00157F12">
        <w:rPr>
          <w:rFonts w:ascii="Arial" w:hAnsi="Arial" w:cs="Arial"/>
          <w:sz w:val="22"/>
          <w:szCs w:val="22"/>
        </w:rPr>
        <w:t>70</w:t>
      </w:r>
      <w:r w:rsidR="00732947" w:rsidRPr="00157F12">
        <w:rPr>
          <w:rFonts w:ascii="Arial" w:hAnsi="Arial" w:cs="Arial"/>
          <w:sz w:val="22"/>
          <w:szCs w:val="22"/>
        </w:rPr>
        <w:t xml:space="preserve"> million</w:t>
      </w:r>
      <w:r w:rsidR="00E70AFC" w:rsidRPr="00157F12">
        <w:rPr>
          <w:rFonts w:ascii="Arial" w:hAnsi="Arial" w:cs="Arial"/>
          <w:sz w:val="22"/>
          <w:szCs w:val="22"/>
        </w:rPr>
        <w:t>.</w:t>
      </w:r>
      <w:r w:rsidRPr="009820AA">
        <w:rPr>
          <w:rFonts w:ascii="Arial" w:hAnsi="Arial" w:cs="Arial"/>
          <w:sz w:val="22"/>
          <w:szCs w:val="22"/>
        </w:rPr>
        <w:t xml:space="preserve"> Both </w:t>
      </w:r>
      <w:r w:rsidR="00692B56" w:rsidRPr="009820AA">
        <w:rPr>
          <w:rFonts w:ascii="Arial" w:hAnsi="Arial" w:cs="Arial"/>
          <w:sz w:val="22"/>
          <w:szCs w:val="22"/>
        </w:rPr>
        <w:t>the Department of Children and Yout</w:t>
      </w:r>
      <w:r w:rsidR="00F12E39" w:rsidRPr="009820AA">
        <w:rPr>
          <w:rFonts w:ascii="Arial" w:hAnsi="Arial" w:cs="Arial"/>
          <w:sz w:val="22"/>
          <w:szCs w:val="22"/>
        </w:rPr>
        <w:t>h</w:t>
      </w:r>
      <w:r w:rsidR="00692B56" w:rsidRPr="009820AA">
        <w:rPr>
          <w:rFonts w:ascii="Arial" w:hAnsi="Arial" w:cs="Arial"/>
          <w:sz w:val="22"/>
          <w:szCs w:val="22"/>
        </w:rPr>
        <w:t xml:space="preserve"> Affairs and the Department of Education and Skills </w:t>
      </w:r>
      <w:r w:rsidR="00B96F01" w:rsidRPr="009820AA">
        <w:rPr>
          <w:rFonts w:ascii="Arial" w:hAnsi="Arial" w:cs="Arial"/>
          <w:sz w:val="22"/>
          <w:szCs w:val="22"/>
        </w:rPr>
        <w:t>recognise the critical importance of high quality early education for optimising children’s learning and development.</w:t>
      </w:r>
    </w:p>
    <w:p w:rsidR="00403B53" w:rsidRPr="009820AA" w:rsidRDefault="00ED57B4" w:rsidP="00403B53">
      <w:pPr>
        <w:spacing w:after="160" w:line="256" w:lineRule="auto"/>
        <w:contextualSpacing/>
        <w:jc w:val="both"/>
        <w:rPr>
          <w:rFonts w:ascii="Arial" w:hAnsi="Arial" w:cs="Arial"/>
          <w:sz w:val="22"/>
          <w:szCs w:val="22"/>
        </w:rPr>
      </w:pPr>
      <w:r w:rsidRPr="009820AA">
        <w:rPr>
          <w:rFonts w:ascii="Arial" w:hAnsi="Arial" w:cs="Arial"/>
          <w:sz w:val="22"/>
          <w:szCs w:val="22"/>
        </w:rPr>
        <w:t xml:space="preserve">The Inspectorate of the Department of Education and Skills plans to pilot Early Years Education-focused Inspections (EYEIs) in Autumn 2015. </w:t>
      </w:r>
      <w:r w:rsidR="00403B53" w:rsidRPr="009820AA">
        <w:rPr>
          <w:rFonts w:ascii="Arial" w:hAnsi="Arial" w:cs="Arial"/>
          <w:sz w:val="22"/>
          <w:szCs w:val="22"/>
        </w:rPr>
        <w:t>It is intended that the</w:t>
      </w:r>
      <w:r w:rsidR="0010239A">
        <w:rPr>
          <w:rFonts w:ascii="Arial" w:hAnsi="Arial" w:cs="Arial"/>
          <w:sz w:val="22"/>
          <w:szCs w:val="22"/>
        </w:rPr>
        <w:t>se education-focused inspections</w:t>
      </w:r>
      <w:r w:rsidR="00403B53" w:rsidRPr="009820AA">
        <w:rPr>
          <w:rFonts w:ascii="Arial" w:hAnsi="Arial" w:cs="Arial"/>
          <w:sz w:val="22"/>
          <w:szCs w:val="22"/>
        </w:rPr>
        <w:t xml:space="preserve"> will </w:t>
      </w:r>
      <w:r w:rsidR="00417B2E" w:rsidRPr="009820AA">
        <w:rPr>
          <w:rFonts w:ascii="Arial" w:hAnsi="Arial" w:cs="Arial"/>
          <w:sz w:val="22"/>
          <w:szCs w:val="22"/>
        </w:rPr>
        <w:t xml:space="preserve">complement a range of other measures </w:t>
      </w:r>
      <w:r w:rsidR="00692B56" w:rsidRPr="009820AA">
        <w:rPr>
          <w:rFonts w:ascii="Arial" w:hAnsi="Arial" w:cs="Arial"/>
          <w:sz w:val="22"/>
          <w:szCs w:val="22"/>
        </w:rPr>
        <w:t xml:space="preserve">that </w:t>
      </w:r>
      <w:r w:rsidR="00417B2E" w:rsidRPr="009820AA">
        <w:rPr>
          <w:rFonts w:ascii="Arial" w:hAnsi="Arial" w:cs="Arial"/>
          <w:sz w:val="22"/>
          <w:szCs w:val="22"/>
        </w:rPr>
        <w:t>have been taken to support the ongoing improvement of quality in early education.</w:t>
      </w:r>
      <w:r w:rsidR="00403B53" w:rsidRPr="009820AA">
        <w:rPr>
          <w:rFonts w:ascii="Arial" w:hAnsi="Arial" w:cs="Arial"/>
          <w:sz w:val="22"/>
          <w:szCs w:val="22"/>
        </w:rPr>
        <w:t xml:space="preserve"> </w:t>
      </w:r>
      <w:r w:rsidR="00341B8D" w:rsidRPr="009820AA">
        <w:rPr>
          <w:rFonts w:ascii="Arial" w:hAnsi="Arial" w:cs="Arial"/>
          <w:sz w:val="22"/>
          <w:szCs w:val="22"/>
        </w:rPr>
        <w:t>The education-focu</w:t>
      </w:r>
      <w:r w:rsidR="00692B56" w:rsidRPr="009820AA">
        <w:rPr>
          <w:rFonts w:ascii="Arial" w:hAnsi="Arial" w:cs="Arial"/>
          <w:sz w:val="22"/>
          <w:szCs w:val="22"/>
        </w:rPr>
        <w:t xml:space="preserve">sed inspections </w:t>
      </w:r>
      <w:r w:rsidR="00403B53" w:rsidRPr="009820AA">
        <w:rPr>
          <w:rFonts w:ascii="Arial" w:hAnsi="Arial" w:cs="Arial"/>
          <w:sz w:val="22"/>
          <w:szCs w:val="22"/>
        </w:rPr>
        <w:t xml:space="preserve">will explore the extent to which </w:t>
      </w:r>
      <w:r w:rsidR="003813B6" w:rsidRPr="009820AA">
        <w:rPr>
          <w:rFonts w:ascii="Arial" w:hAnsi="Arial" w:cs="Arial"/>
          <w:sz w:val="22"/>
          <w:szCs w:val="22"/>
        </w:rPr>
        <w:t xml:space="preserve">early </w:t>
      </w:r>
      <w:r w:rsidR="007020E4">
        <w:rPr>
          <w:rFonts w:ascii="Arial" w:hAnsi="Arial" w:cs="Arial"/>
          <w:sz w:val="22"/>
          <w:szCs w:val="22"/>
        </w:rPr>
        <w:t>years</w:t>
      </w:r>
      <w:r w:rsidR="00403B53" w:rsidRPr="009820AA">
        <w:rPr>
          <w:rFonts w:ascii="Arial" w:hAnsi="Arial" w:cs="Arial"/>
          <w:sz w:val="22"/>
          <w:szCs w:val="22"/>
        </w:rPr>
        <w:t xml:space="preserve"> practitioners</w:t>
      </w:r>
      <w:r w:rsidR="00341B8D" w:rsidRPr="009820AA">
        <w:rPr>
          <w:rFonts w:ascii="Arial" w:hAnsi="Arial" w:cs="Arial"/>
          <w:sz w:val="22"/>
          <w:szCs w:val="22"/>
        </w:rPr>
        <w:t xml:space="preserve"> </w:t>
      </w:r>
      <w:r w:rsidR="001057B9" w:rsidRPr="009820AA">
        <w:rPr>
          <w:rFonts w:ascii="Arial" w:hAnsi="Arial" w:cs="Arial"/>
          <w:sz w:val="22"/>
          <w:szCs w:val="22"/>
        </w:rPr>
        <w:t>participating in</w:t>
      </w:r>
      <w:r w:rsidR="00C94A22" w:rsidRPr="009820AA">
        <w:rPr>
          <w:rFonts w:ascii="Arial" w:hAnsi="Arial" w:cs="Arial"/>
          <w:sz w:val="22"/>
          <w:szCs w:val="22"/>
        </w:rPr>
        <w:t xml:space="preserve"> the </w:t>
      </w:r>
      <w:r w:rsidR="008C7235" w:rsidRPr="009820AA">
        <w:rPr>
          <w:rFonts w:ascii="Arial" w:hAnsi="Arial" w:cs="Arial"/>
          <w:sz w:val="22"/>
          <w:szCs w:val="22"/>
        </w:rPr>
        <w:t>ECCE scheme</w:t>
      </w:r>
      <w:r w:rsidR="00341B8D" w:rsidRPr="009820AA">
        <w:rPr>
          <w:rFonts w:ascii="Arial" w:hAnsi="Arial" w:cs="Arial"/>
          <w:sz w:val="22"/>
          <w:szCs w:val="22"/>
        </w:rPr>
        <w:t xml:space="preserve"> </w:t>
      </w:r>
      <w:r w:rsidR="006B2E8C" w:rsidRPr="009820AA">
        <w:rPr>
          <w:rFonts w:ascii="Arial" w:hAnsi="Arial" w:cs="Arial"/>
          <w:sz w:val="22"/>
          <w:szCs w:val="22"/>
        </w:rPr>
        <w:t xml:space="preserve">are </w:t>
      </w:r>
      <w:r w:rsidR="00403B53" w:rsidRPr="009820AA">
        <w:rPr>
          <w:rFonts w:ascii="Arial" w:hAnsi="Arial" w:cs="Arial"/>
          <w:sz w:val="22"/>
          <w:szCs w:val="22"/>
        </w:rPr>
        <w:t xml:space="preserve">engaging with </w:t>
      </w:r>
      <w:r w:rsidR="00417B2E" w:rsidRPr="009820AA">
        <w:rPr>
          <w:rFonts w:ascii="Arial" w:hAnsi="Arial" w:cs="Arial"/>
          <w:sz w:val="22"/>
          <w:szCs w:val="22"/>
        </w:rPr>
        <w:t xml:space="preserve">existing national frameworks: </w:t>
      </w:r>
      <w:r w:rsidR="00403B53" w:rsidRPr="009820AA">
        <w:rPr>
          <w:rFonts w:ascii="Arial" w:hAnsi="Arial" w:cs="Arial"/>
          <w:i/>
          <w:sz w:val="22"/>
          <w:szCs w:val="22"/>
        </w:rPr>
        <w:t>Aistear</w:t>
      </w:r>
      <w:r w:rsidR="00692B56" w:rsidRPr="009820AA">
        <w:rPr>
          <w:rFonts w:ascii="Arial" w:hAnsi="Arial" w:cs="Arial"/>
          <w:i/>
          <w:sz w:val="22"/>
          <w:szCs w:val="22"/>
        </w:rPr>
        <w:t>:</w:t>
      </w:r>
      <w:r w:rsidR="00403B53" w:rsidRPr="009820AA">
        <w:rPr>
          <w:rFonts w:ascii="Arial" w:hAnsi="Arial" w:cs="Arial"/>
          <w:i/>
          <w:sz w:val="22"/>
          <w:szCs w:val="22"/>
        </w:rPr>
        <w:t xml:space="preserve"> the Early Childhood C</w:t>
      </w:r>
      <w:r w:rsidR="00FF0C13" w:rsidRPr="009820AA">
        <w:rPr>
          <w:rFonts w:ascii="Arial" w:hAnsi="Arial" w:cs="Arial"/>
          <w:i/>
          <w:sz w:val="22"/>
          <w:szCs w:val="22"/>
        </w:rPr>
        <w:t>urriculum</w:t>
      </w:r>
      <w:r w:rsidR="00417B2E" w:rsidRPr="009820AA">
        <w:rPr>
          <w:rFonts w:ascii="Arial" w:hAnsi="Arial" w:cs="Arial"/>
          <w:i/>
          <w:sz w:val="22"/>
          <w:szCs w:val="22"/>
        </w:rPr>
        <w:t xml:space="preserve"> Framework</w:t>
      </w:r>
      <w:r w:rsidR="00692B56" w:rsidRPr="009820AA">
        <w:rPr>
          <w:rFonts w:ascii="Arial" w:hAnsi="Arial" w:cs="Arial"/>
          <w:i/>
          <w:sz w:val="22"/>
          <w:szCs w:val="22"/>
        </w:rPr>
        <w:t>,</w:t>
      </w:r>
      <w:r w:rsidR="00417B2E" w:rsidRPr="009820AA">
        <w:rPr>
          <w:rFonts w:ascii="Arial" w:hAnsi="Arial" w:cs="Arial"/>
          <w:i/>
          <w:sz w:val="22"/>
          <w:szCs w:val="22"/>
        </w:rPr>
        <w:t xml:space="preserve"> </w:t>
      </w:r>
      <w:r w:rsidR="00417B2E" w:rsidRPr="009820AA">
        <w:rPr>
          <w:rFonts w:ascii="Arial" w:hAnsi="Arial" w:cs="Arial"/>
          <w:sz w:val="22"/>
          <w:szCs w:val="22"/>
        </w:rPr>
        <w:t>and</w:t>
      </w:r>
      <w:r w:rsidR="00417B2E" w:rsidRPr="009820AA">
        <w:rPr>
          <w:rFonts w:ascii="Arial" w:hAnsi="Arial" w:cs="Arial"/>
          <w:i/>
          <w:sz w:val="22"/>
          <w:szCs w:val="22"/>
        </w:rPr>
        <w:t xml:space="preserve"> </w:t>
      </w:r>
      <w:proofErr w:type="spellStart"/>
      <w:r w:rsidR="007020E4">
        <w:rPr>
          <w:rFonts w:ascii="Arial" w:hAnsi="Arial" w:cs="Arial"/>
          <w:i/>
          <w:sz w:val="22"/>
          <w:szCs w:val="22"/>
        </w:rPr>
        <w:t>Síolta</w:t>
      </w:r>
      <w:proofErr w:type="spellEnd"/>
      <w:r w:rsidR="007020E4">
        <w:rPr>
          <w:rFonts w:ascii="Arial" w:hAnsi="Arial" w:cs="Arial"/>
          <w:i/>
          <w:sz w:val="22"/>
          <w:szCs w:val="22"/>
        </w:rPr>
        <w:t>:</w:t>
      </w:r>
      <w:r w:rsidR="00705EC5">
        <w:rPr>
          <w:rFonts w:ascii="Arial" w:hAnsi="Arial" w:cs="Arial"/>
          <w:i/>
          <w:sz w:val="22"/>
          <w:szCs w:val="22"/>
        </w:rPr>
        <w:t xml:space="preserve"> t</w:t>
      </w:r>
      <w:r w:rsidR="00403B53" w:rsidRPr="009820AA">
        <w:rPr>
          <w:rFonts w:ascii="Arial" w:hAnsi="Arial" w:cs="Arial"/>
          <w:i/>
          <w:sz w:val="22"/>
          <w:szCs w:val="22"/>
        </w:rPr>
        <w:t>he Nation</w:t>
      </w:r>
      <w:r w:rsidR="00D77669" w:rsidRPr="009820AA">
        <w:rPr>
          <w:rFonts w:ascii="Arial" w:hAnsi="Arial" w:cs="Arial"/>
          <w:i/>
          <w:sz w:val="22"/>
          <w:szCs w:val="22"/>
        </w:rPr>
        <w:t xml:space="preserve">al Quality </w:t>
      </w:r>
      <w:r w:rsidR="00D74DAF" w:rsidRPr="009820AA">
        <w:rPr>
          <w:rFonts w:ascii="Arial" w:hAnsi="Arial" w:cs="Arial"/>
          <w:i/>
          <w:sz w:val="22"/>
          <w:szCs w:val="22"/>
        </w:rPr>
        <w:t>Framework for Early Childhood Education</w:t>
      </w:r>
      <w:r w:rsidR="00D77669" w:rsidRPr="009820AA">
        <w:rPr>
          <w:rFonts w:ascii="Arial" w:hAnsi="Arial" w:cs="Arial"/>
          <w:i/>
          <w:sz w:val="22"/>
          <w:szCs w:val="22"/>
        </w:rPr>
        <w:t>.</w:t>
      </w:r>
      <w:r w:rsidR="004752FD" w:rsidRPr="009820AA">
        <w:rPr>
          <w:rFonts w:ascii="Arial" w:hAnsi="Arial" w:cs="Arial"/>
          <w:i/>
          <w:sz w:val="22"/>
          <w:szCs w:val="22"/>
        </w:rPr>
        <w:t xml:space="preserve"> </w:t>
      </w:r>
      <w:r w:rsidR="00341B8D" w:rsidRPr="009820AA">
        <w:rPr>
          <w:rFonts w:ascii="Arial" w:hAnsi="Arial" w:cs="Arial"/>
          <w:sz w:val="22"/>
          <w:szCs w:val="22"/>
        </w:rPr>
        <w:t>The education-focu</w:t>
      </w:r>
      <w:r w:rsidR="00D77669" w:rsidRPr="009820AA">
        <w:rPr>
          <w:rFonts w:ascii="Arial" w:hAnsi="Arial" w:cs="Arial"/>
          <w:sz w:val="22"/>
          <w:szCs w:val="22"/>
        </w:rPr>
        <w:t xml:space="preserve">sed inspections will ascertain the nature, range and appropriateness of the early educational experiences </w:t>
      </w:r>
      <w:r w:rsidR="00B96F01" w:rsidRPr="009820AA">
        <w:rPr>
          <w:rFonts w:ascii="Arial" w:hAnsi="Arial" w:cs="Arial"/>
          <w:sz w:val="22"/>
          <w:szCs w:val="22"/>
        </w:rPr>
        <w:t>for children</w:t>
      </w:r>
      <w:r w:rsidR="00D77669" w:rsidRPr="009820AA">
        <w:rPr>
          <w:rFonts w:ascii="Arial" w:hAnsi="Arial" w:cs="Arial"/>
          <w:sz w:val="22"/>
          <w:szCs w:val="22"/>
        </w:rPr>
        <w:t xml:space="preserve"> </w:t>
      </w:r>
      <w:r w:rsidR="00C94A22" w:rsidRPr="009820AA">
        <w:rPr>
          <w:rFonts w:ascii="Arial" w:hAnsi="Arial" w:cs="Arial"/>
          <w:sz w:val="22"/>
          <w:szCs w:val="22"/>
        </w:rPr>
        <w:t xml:space="preserve">who are participating in the </w:t>
      </w:r>
      <w:r w:rsidR="008C7235" w:rsidRPr="009820AA">
        <w:rPr>
          <w:rFonts w:ascii="Arial" w:hAnsi="Arial" w:cs="Arial"/>
          <w:sz w:val="22"/>
          <w:szCs w:val="22"/>
        </w:rPr>
        <w:t>ECCE scheme</w:t>
      </w:r>
      <w:r w:rsidR="00D77669" w:rsidRPr="009820AA">
        <w:rPr>
          <w:rFonts w:ascii="Arial" w:hAnsi="Arial" w:cs="Arial"/>
          <w:sz w:val="22"/>
          <w:szCs w:val="22"/>
        </w:rPr>
        <w:t>.</w:t>
      </w:r>
    </w:p>
    <w:p w:rsidR="001C7A8A" w:rsidRPr="009820AA" w:rsidRDefault="001C7A8A" w:rsidP="00403B53">
      <w:pPr>
        <w:spacing w:after="160" w:line="256" w:lineRule="auto"/>
        <w:contextualSpacing/>
        <w:jc w:val="both"/>
        <w:rPr>
          <w:rFonts w:ascii="Arial" w:hAnsi="Arial" w:cs="Arial"/>
          <w:i/>
          <w:sz w:val="22"/>
          <w:szCs w:val="22"/>
        </w:rPr>
      </w:pPr>
    </w:p>
    <w:p w:rsidR="001C7A8A" w:rsidRPr="009820AA" w:rsidRDefault="00D77669" w:rsidP="001C7A8A">
      <w:pPr>
        <w:jc w:val="both"/>
        <w:rPr>
          <w:rFonts w:ascii="Arial" w:hAnsi="Arial" w:cs="Arial"/>
          <w:color w:val="000000" w:themeColor="text1"/>
          <w:sz w:val="22"/>
          <w:szCs w:val="22"/>
        </w:rPr>
      </w:pPr>
      <w:r w:rsidRPr="009820AA">
        <w:rPr>
          <w:rFonts w:ascii="Arial" w:hAnsi="Arial" w:cs="Arial"/>
          <w:color w:val="000000" w:themeColor="text1"/>
          <w:sz w:val="22"/>
          <w:szCs w:val="22"/>
        </w:rPr>
        <w:t>This briefing paper</w:t>
      </w:r>
      <w:r w:rsidR="001C7A8A" w:rsidRPr="009820AA">
        <w:rPr>
          <w:rFonts w:ascii="Arial" w:hAnsi="Arial" w:cs="Arial"/>
          <w:color w:val="000000" w:themeColor="text1"/>
          <w:sz w:val="22"/>
          <w:szCs w:val="22"/>
        </w:rPr>
        <w:t xml:space="preserve"> provides information on the </w:t>
      </w:r>
      <w:r w:rsidR="00ED57B4" w:rsidRPr="009820AA">
        <w:rPr>
          <w:rFonts w:ascii="Arial" w:hAnsi="Arial" w:cs="Arial"/>
          <w:color w:val="000000" w:themeColor="text1"/>
          <w:sz w:val="22"/>
          <w:szCs w:val="22"/>
        </w:rPr>
        <w:t xml:space="preserve">proposed Early </w:t>
      </w:r>
      <w:r w:rsidR="007020E4">
        <w:rPr>
          <w:rFonts w:ascii="Arial" w:hAnsi="Arial" w:cs="Arial"/>
          <w:color w:val="000000" w:themeColor="text1"/>
          <w:sz w:val="22"/>
          <w:szCs w:val="22"/>
        </w:rPr>
        <w:t>Years</w:t>
      </w:r>
      <w:r w:rsidR="00AD2EBD">
        <w:rPr>
          <w:rFonts w:ascii="Arial" w:hAnsi="Arial" w:cs="Arial"/>
          <w:color w:val="000000" w:themeColor="text1"/>
          <w:sz w:val="22"/>
          <w:szCs w:val="22"/>
        </w:rPr>
        <w:t xml:space="preserve"> Education-focused I</w:t>
      </w:r>
      <w:r w:rsidR="00ED57B4" w:rsidRPr="009820AA">
        <w:rPr>
          <w:rFonts w:ascii="Arial" w:hAnsi="Arial" w:cs="Arial"/>
          <w:color w:val="000000" w:themeColor="text1"/>
          <w:sz w:val="22"/>
          <w:szCs w:val="22"/>
        </w:rPr>
        <w:t>nspections to be undertaken by the Early Years Inspectorate of the Department of Education and Skills.</w:t>
      </w:r>
    </w:p>
    <w:p w:rsidR="001C7A8A" w:rsidRPr="009820AA" w:rsidRDefault="001C7A8A" w:rsidP="001C7A8A">
      <w:pPr>
        <w:jc w:val="both"/>
        <w:rPr>
          <w:rFonts w:ascii="Arial" w:hAnsi="Arial" w:cs="Arial"/>
          <w:sz w:val="22"/>
          <w:szCs w:val="22"/>
        </w:rPr>
      </w:pPr>
    </w:p>
    <w:p w:rsidR="00403B53" w:rsidRPr="009820AA" w:rsidRDefault="001C7A8A" w:rsidP="00CF4823">
      <w:pPr>
        <w:pStyle w:val="ListParagraph"/>
        <w:numPr>
          <w:ilvl w:val="1"/>
          <w:numId w:val="5"/>
        </w:numPr>
        <w:jc w:val="both"/>
        <w:rPr>
          <w:rFonts w:ascii="Arial" w:hAnsi="Arial" w:cs="Arial"/>
          <w:b/>
        </w:rPr>
      </w:pPr>
      <w:r w:rsidRPr="009820AA">
        <w:rPr>
          <w:rFonts w:ascii="Arial" w:hAnsi="Arial" w:cs="Arial"/>
          <w:b/>
        </w:rPr>
        <w:t>Rationale</w:t>
      </w:r>
      <w:r w:rsidR="00A7694B" w:rsidRPr="009820AA">
        <w:rPr>
          <w:rFonts w:ascii="Arial" w:hAnsi="Arial" w:cs="Arial"/>
          <w:b/>
        </w:rPr>
        <w:t xml:space="preserve"> and purpose</w:t>
      </w:r>
    </w:p>
    <w:p w:rsidR="00BC730C" w:rsidRPr="009820AA" w:rsidRDefault="00EE3115" w:rsidP="007F3C7A">
      <w:pPr>
        <w:jc w:val="both"/>
        <w:rPr>
          <w:rFonts w:ascii="Arial" w:hAnsi="Arial" w:cs="Arial"/>
          <w:sz w:val="22"/>
          <w:szCs w:val="22"/>
        </w:rPr>
      </w:pPr>
      <w:r>
        <w:rPr>
          <w:rFonts w:ascii="Arial" w:hAnsi="Arial" w:cs="Arial"/>
          <w:sz w:val="22"/>
          <w:szCs w:val="22"/>
        </w:rPr>
        <w:t xml:space="preserve">Early Years </w:t>
      </w:r>
      <w:r w:rsidRPr="009820AA">
        <w:rPr>
          <w:rFonts w:ascii="Arial" w:hAnsi="Arial" w:cs="Arial"/>
          <w:sz w:val="22"/>
          <w:szCs w:val="22"/>
        </w:rPr>
        <w:t xml:space="preserve">Education-focused Inspections </w:t>
      </w:r>
      <w:r>
        <w:rPr>
          <w:rFonts w:ascii="Arial" w:hAnsi="Arial" w:cs="Arial"/>
          <w:sz w:val="22"/>
          <w:szCs w:val="22"/>
        </w:rPr>
        <w:t>are</w:t>
      </w:r>
      <w:r w:rsidR="00BC730C" w:rsidRPr="009820AA">
        <w:rPr>
          <w:rFonts w:ascii="Arial" w:hAnsi="Arial" w:cs="Arial"/>
          <w:sz w:val="22"/>
          <w:szCs w:val="22"/>
        </w:rPr>
        <w:t xml:space="preserve"> being introduced at this time for a number of reasons:</w:t>
      </w:r>
    </w:p>
    <w:p w:rsidR="007F3C7A" w:rsidRPr="009820AA" w:rsidRDefault="007F3C7A" w:rsidP="007F3C7A">
      <w:pPr>
        <w:jc w:val="both"/>
        <w:rPr>
          <w:rFonts w:ascii="Arial" w:hAnsi="Arial" w:cs="Arial"/>
          <w:sz w:val="22"/>
          <w:szCs w:val="22"/>
        </w:rPr>
      </w:pPr>
    </w:p>
    <w:p w:rsidR="004165B0" w:rsidRPr="009820AA" w:rsidRDefault="004165B0" w:rsidP="00CF4823">
      <w:pPr>
        <w:numPr>
          <w:ilvl w:val="0"/>
          <w:numId w:val="3"/>
        </w:numPr>
        <w:spacing w:after="160" w:line="259" w:lineRule="auto"/>
        <w:contextualSpacing/>
        <w:jc w:val="both"/>
        <w:rPr>
          <w:rFonts w:ascii="Arial" w:hAnsi="Arial" w:cs="Arial"/>
          <w:sz w:val="22"/>
          <w:szCs w:val="22"/>
        </w:rPr>
      </w:pPr>
      <w:r w:rsidRPr="009820AA">
        <w:rPr>
          <w:rFonts w:ascii="Arial" w:hAnsi="Arial" w:cs="Arial"/>
          <w:sz w:val="22"/>
          <w:szCs w:val="22"/>
        </w:rPr>
        <w:t xml:space="preserve">To </w:t>
      </w:r>
      <w:r w:rsidR="00D3027F" w:rsidRPr="009820AA">
        <w:rPr>
          <w:rFonts w:ascii="Arial" w:hAnsi="Arial" w:cs="Arial"/>
          <w:sz w:val="22"/>
          <w:szCs w:val="22"/>
        </w:rPr>
        <w:t xml:space="preserve">highlight the importance of </w:t>
      </w:r>
      <w:r w:rsidR="00602FED" w:rsidRPr="009820AA">
        <w:rPr>
          <w:rFonts w:ascii="Arial" w:hAnsi="Arial" w:cs="Arial"/>
          <w:sz w:val="22"/>
          <w:szCs w:val="22"/>
        </w:rPr>
        <w:t>high-</w:t>
      </w:r>
      <w:r w:rsidR="00D3027F" w:rsidRPr="009820AA">
        <w:rPr>
          <w:rFonts w:ascii="Arial" w:hAnsi="Arial" w:cs="Arial"/>
          <w:sz w:val="22"/>
          <w:szCs w:val="22"/>
        </w:rPr>
        <w:t>quality early education</w:t>
      </w:r>
      <w:r w:rsidR="00D66084" w:rsidRPr="009820AA">
        <w:rPr>
          <w:rFonts w:ascii="Arial" w:hAnsi="Arial" w:cs="Arial"/>
          <w:sz w:val="22"/>
          <w:szCs w:val="22"/>
        </w:rPr>
        <w:t xml:space="preserve"> </w:t>
      </w:r>
      <w:r w:rsidR="0044332A" w:rsidRPr="009820AA">
        <w:rPr>
          <w:rFonts w:ascii="Arial" w:hAnsi="Arial" w:cs="Arial"/>
          <w:sz w:val="22"/>
          <w:szCs w:val="22"/>
        </w:rPr>
        <w:t xml:space="preserve">in nurturing the foundations for lifelong learning and </w:t>
      </w:r>
      <w:r w:rsidR="00602FED" w:rsidRPr="009820AA">
        <w:rPr>
          <w:rFonts w:ascii="Arial" w:hAnsi="Arial" w:cs="Arial"/>
          <w:sz w:val="22"/>
          <w:szCs w:val="22"/>
        </w:rPr>
        <w:t>in helping children develop to their full potential</w:t>
      </w:r>
      <w:r w:rsidR="007F01E7" w:rsidRPr="009820AA">
        <w:rPr>
          <w:rFonts w:ascii="Arial" w:hAnsi="Arial" w:cs="Arial"/>
          <w:sz w:val="22"/>
          <w:szCs w:val="22"/>
        </w:rPr>
        <w:t xml:space="preserve"> now and into the future</w:t>
      </w:r>
    </w:p>
    <w:p w:rsidR="002A32A0" w:rsidRPr="009820AA" w:rsidRDefault="002A32A0" w:rsidP="002A32A0">
      <w:pPr>
        <w:numPr>
          <w:ilvl w:val="0"/>
          <w:numId w:val="3"/>
        </w:numPr>
        <w:spacing w:after="160" w:line="259" w:lineRule="auto"/>
        <w:contextualSpacing/>
        <w:jc w:val="both"/>
        <w:rPr>
          <w:rFonts w:ascii="Arial" w:hAnsi="Arial" w:cs="Arial"/>
          <w:sz w:val="22"/>
          <w:szCs w:val="22"/>
        </w:rPr>
      </w:pPr>
      <w:r w:rsidRPr="009820AA">
        <w:rPr>
          <w:rFonts w:ascii="Arial" w:hAnsi="Arial" w:cs="Arial"/>
          <w:sz w:val="22"/>
          <w:szCs w:val="22"/>
        </w:rPr>
        <w:t>To support the ongoing devel</w:t>
      </w:r>
      <w:r w:rsidR="00C94A22" w:rsidRPr="009820AA">
        <w:rPr>
          <w:rFonts w:ascii="Arial" w:hAnsi="Arial" w:cs="Arial"/>
          <w:sz w:val="22"/>
          <w:szCs w:val="22"/>
        </w:rPr>
        <w:t xml:space="preserve">opment of quality within the early </w:t>
      </w:r>
      <w:r w:rsidR="007020E4">
        <w:rPr>
          <w:rFonts w:ascii="Arial" w:hAnsi="Arial" w:cs="Arial"/>
          <w:sz w:val="22"/>
          <w:szCs w:val="22"/>
        </w:rPr>
        <w:t>years</w:t>
      </w:r>
      <w:r w:rsidR="00C94A22" w:rsidRPr="009820AA">
        <w:rPr>
          <w:rFonts w:ascii="Arial" w:hAnsi="Arial" w:cs="Arial"/>
          <w:sz w:val="22"/>
          <w:szCs w:val="22"/>
        </w:rPr>
        <w:t xml:space="preserve"> settings</w:t>
      </w:r>
      <w:r w:rsidRPr="009820AA">
        <w:rPr>
          <w:rFonts w:ascii="Arial" w:hAnsi="Arial" w:cs="Arial"/>
          <w:sz w:val="22"/>
          <w:szCs w:val="22"/>
        </w:rPr>
        <w:t xml:space="preserve"> </w:t>
      </w:r>
      <w:r w:rsidR="00AC7F31" w:rsidRPr="009820AA">
        <w:rPr>
          <w:rFonts w:ascii="Arial" w:hAnsi="Arial" w:cs="Arial"/>
          <w:sz w:val="22"/>
          <w:szCs w:val="22"/>
        </w:rPr>
        <w:t>participating in</w:t>
      </w:r>
      <w:r w:rsidR="008C7235" w:rsidRPr="009820AA">
        <w:rPr>
          <w:rFonts w:ascii="Arial" w:hAnsi="Arial" w:cs="Arial"/>
          <w:sz w:val="22"/>
          <w:szCs w:val="22"/>
        </w:rPr>
        <w:t xml:space="preserve"> the ECCE scheme</w:t>
      </w:r>
      <w:r w:rsidRPr="009820AA">
        <w:rPr>
          <w:rFonts w:ascii="Arial" w:hAnsi="Arial" w:cs="Arial"/>
          <w:sz w:val="22"/>
          <w:szCs w:val="22"/>
        </w:rPr>
        <w:t xml:space="preserve"> through the provision of support and advice to </w:t>
      </w:r>
      <w:r w:rsidR="003813B6" w:rsidRPr="009820AA">
        <w:rPr>
          <w:rFonts w:ascii="Arial" w:hAnsi="Arial" w:cs="Arial"/>
          <w:sz w:val="22"/>
          <w:szCs w:val="22"/>
        </w:rPr>
        <w:t xml:space="preserve">early </w:t>
      </w:r>
      <w:r w:rsidR="007020E4">
        <w:rPr>
          <w:rFonts w:ascii="Arial" w:hAnsi="Arial" w:cs="Arial"/>
          <w:sz w:val="22"/>
          <w:szCs w:val="22"/>
        </w:rPr>
        <w:t>years</w:t>
      </w:r>
      <w:r w:rsidR="003813B6" w:rsidRPr="009820AA">
        <w:rPr>
          <w:rFonts w:ascii="Arial" w:hAnsi="Arial" w:cs="Arial"/>
          <w:sz w:val="22"/>
          <w:szCs w:val="22"/>
        </w:rPr>
        <w:t xml:space="preserve"> </w:t>
      </w:r>
      <w:r w:rsidRPr="009820AA">
        <w:rPr>
          <w:rFonts w:ascii="Arial" w:hAnsi="Arial" w:cs="Arial"/>
          <w:sz w:val="22"/>
          <w:szCs w:val="22"/>
        </w:rPr>
        <w:t xml:space="preserve">practitioners in relation to practices </w:t>
      </w:r>
      <w:r w:rsidR="00692B56" w:rsidRPr="009820AA">
        <w:rPr>
          <w:rFonts w:ascii="Arial" w:hAnsi="Arial" w:cs="Arial"/>
          <w:sz w:val="22"/>
          <w:szCs w:val="22"/>
        </w:rPr>
        <w:t xml:space="preserve">that </w:t>
      </w:r>
      <w:r w:rsidRPr="009820AA">
        <w:rPr>
          <w:rFonts w:ascii="Arial" w:hAnsi="Arial" w:cs="Arial"/>
          <w:sz w:val="22"/>
          <w:szCs w:val="22"/>
        </w:rPr>
        <w:t>impact on children’s learning experiences and achievements</w:t>
      </w:r>
    </w:p>
    <w:p w:rsidR="00D3027F" w:rsidRPr="009820AA" w:rsidRDefault="00D3027F" w:rsidP="00CF4823">
      <w:pPr>
        <w:numPr>
          <w:ilvl w:val="0"/>
          <w:numId w:val="3"/>
        </w:numPr>
        <w:spacing w:after="160" w:line="259" w:lineRule="auto"/>
        <w:contextualSpacing/>
        <w:jc w:val="both"/>
        <w:rPr>
          <w:rFonts w:ascii="Arial" w:hAnsi="Arial" w:cs="Arial"/>
          <w:sz w:val="22"/>
          <w:szCs w:val="22"/>
        </w:rPr>
      </w:pPr>
      <w:r w:rsidRPr="009820AA">
        <w:rPr>
          <w:rFonts w:ascii="Arial" w:hAnsi="Arial" w:cs="Arial"/>
          <w:sz w:val="22"/>
          <w:szCs w:val="22"/>
        </w:rPr>
        <w:t xml:space="preserve">To provide an </w:t>
      </w:r>
      <w:r w:rsidR="009944B3" w:rsidRPr="009820AA">
        <w:rPr>
          <w:rFonts w:ascii="Arial" w:hAnsi="Arial" w:cs="Arial"/>
          <w:sz w:val="22"/>
          <w:szCs w:val="22"/>
        </w:rPr>
        <w:t>assurance of</w:t>
      </w:r>
      <w:r w:rsidRPr="009820AA">
        <w:rPr>
          <w:rFonts w:ascii="Arial" w:hAnsi="Arial" w:cs="Arial"/>
          <w:sz w:val="22"/>
          <w:szCs w:val="22"/>
        </w:rPr>
        <w:t xml:space="preserve"> </w:t>
      </w:r>
      <w:r w:rsidR="009944B3" w:rsidRPr="009820AA">
        <w:rPr>
          <w:rFonts w:ascii="Arial" w:hAnsi="Arial" w:cs="Arial"/>
          <w:sz w:val="22"/>
          <w:szCs w:val="22"/>
        </w:rPr>
        <w:t xml:space="preserve">the </w:t>
      </w:r>
      <w:r w:rsidRPr="009820AA">
        <w:rPr>
          <w:rFonts w:ascii="Arial" w:hAnsi="Arial" w:cs="Arial"/>
          <w:sz w:val="22"/>
          <w:szCs w:val="22"/>
        </w:rPr>
        <w:t xml:space="preserve">quality of </w:t>
      </w:r>
      <w:r w:rsidR="009944B3" w:rsidRPr="009820AA">
        <w:rPr>
          <w:rFonts w:ascii="Arial" w:hAnsi="Arial" w:cs="Arial"/>
          <w:sz w:val="22"/>
          <w:szCs w:val="22"/>
        </w:rPr>
        <w:t xml:space="preserve">the </w:t>
      </w:r>
      <w:r w:rsidR="0038779E" w:rsidRPr="009820AA">
        <w:rPr>
          <w:rFonts w:ascii="Arial" w:hAnsi="Arial" w:cs="Arial"/>
          <w:sz w:val="22"/>
          <w:szCs w:val="22"/>
        </w:rPr>
        <w:t>early education experienced by c</w:t>
      </w:r>
      <w:r w:rsidR="00C94A22" w:rsidRPr="009820AA">
        <w:rPr>
          <w:rFonts w:ascii="Arial" w:hAnsi="Arial" w:cs="Arial"/>
          <w:sz w:val="22"/>
          <w:szCs w:val="22"/>
        </w:rPr>
        <w:t xml:space="preserve">hildren participating in the </w:t>
      </w:r>
      <w:r w:rsidR="008C7235" w:rsidRPr="009820AA">
        <w:rPr>
          <w:rFonts w:ascii="Arial" w:hAnsi="Arial" w:cs="Arial"/>
          <w:sz w:val="22"/>
          <w:szCs w:val="22"/>
        </w:rPr>
        <w:t>ECCE scheme</w:t>
      </w:r>
      <w:r w:rsidR="00C94A22" w:rsidRPr="009820AA">
        <w:rPr>
          <w:rFonts w:ascii="Arial" w:hAnsi="Arial" w:cs="Arial"/>
          <w:sz w:val="22"/>
          <w:szCs w:val="22"/>
        </w:rPr>
        <w:t xml:space="preserve"> </w:t>
      </w:r>
    </w:p>
    <w:p w:rsidR="007F3C7A" w:rsidRPr="009820AA" w:rsidRDefault="007F3C7A" w:rsidP="00CF4823">
      <w:pPr>
        <w:numPr>
          <w:ilvl w:val="0"/>
          <w:numId w:val="3"/>
        </w:numPr>
        <w:spacing w:after="160" w:line="259" w:lineRule="auto"/>
        <w:contextualSpacing/>
        <w:jc w:val="both"/>
        <w:rPr>
          <w:rFonts w:ascii="Arial" w:hAnsi="Arial" w:cs="Arial"/>
          <w:sz w:val="22"/>
          <w:szCs w:val="22"/>
        </w:rPr>
      </w:pPr>
      <w:r w:rsidRPr="009820AA">
        <w:rPr>
          <w:rFonts w:ascii="Arial" w:hAnsi="Arial" w:cs="Arial"/>
          <w:sz w:val="22"/>
          <w:szCs w:val="22"/>
        </w:rPr>
        <w:t>To</w:t>
      </w:r>
      <w:r w:rsidR="00157F12">
        <w:rPr>
          <w:rFonts w:ascii="Arial" w:hAnsi="Arial" w:cs="Arial"/>
          <w:sz w:val="22"/>
          <w:szCs w:val="22"/>
        </w:rPr>
        <w:t xml:space="preserve"> </w:t>
      </w:r>
      <w:r w:rsidRPr="009820AA">
        <w:rPr>
          <w:rFonts w:ascii="Arial" w:hAnsi="Arial" w:cs="Arial"/>
          <w:sz w:val="22"/>
          <w:szCs w:val="22"/>
        </w:rPr>
        <w:t>complement other measures undertaken</w:t>
      </w:r>
      <w:r w:rsidR="0038779E" w:rsidRPr="009820AA">
        <w:rPr>
          <w:rFonts w:ascii="Arial" w:hAnsi="Arial" w:cs="Arial"/>
          <w:sz w:val="22"/>
          <w:szCs w:val="22"/>
        </w:rPr>
        <w:t xml:space="preserve"> nationally</w:t>
      </w:r>
      <w:r w:rsidRPr="009820AA">
        <w:rPr>
          <w:rFonts w:ascii="Arial" w:hAnsi="Arial" w:cs="Arial"/>
          <w:sz w:val="22"/>
          <w:szCs w:val="22"/>
        </w:rPr>
        <w:t xml:space="preserve"> to support ongoing improvement in the quality of early education provision</w:t>
      </w:r>
      <w:r w:rsidR="0038779E" w:rsidRPr="009820AA">
        <w:rPr>
          <w:rFonts w:ascii="Arial" w:hAnsi="Arial" w:cs="Arial"/>
          <w:sz w:val="22"/>
          <w:szCs w:val="22"/>
        </w:rPr>
        <w:t>;</w:t>
      </w:r>
      <w:r w:rsidR="0007339E" w:rsidRPr="009820AA">
        <w:rPr>
          <w:rFonts w:ascii="Arial" w:hAnsi="Arial" w:cs="Arial"/>
          <w:sz w:val="22"/>
          <w:szCs w:val="22"/>
        </w:rPr>
        <w:t xml:space="preserve"> in particular the </w:t>
      </w:r>
      <w:r w:rsidRPr="009820AA">
        <w:rPr>
          <w:rFonts w:ascii="Arial" w:hAnsi="Arial" w:cs="Arial"/>
          <w:sz w:val="22"/>
          <w:szCs w:val="22"/>
        </w:rPr>
        <w:lastRenderedPageBreak/>
        <w:t xml:space="preserve">implementation of the </w:t>
      </w:r>
      <w:r w:rsidR="0007339E" w:rsidRPr="009820AA">
        <w:rPr>
          <w:rFonts w:ascii="Arial" w:hAnsi="Arial" w:cs="Arial"/>
          <w:sz w:val="22"/>
          <w:szCs w:val="22"/>
        </w:rPr>
        <w:t xml:space="preserve">national frameworks through engagement with the </w:t>
      </w:r>
      <w:r w:rsidRPr="009820AA">
        <w:rPr>
          <w:rFonts w:ascii="Arial" w:hAnsi="Arial" w:cs="Arial"/>
          <w:i/>
          <w:sz w:val="22"/>
          <w:szCs w:val="22"/>
        </w:rPr>
        <w:t xml:space="preserve">Aistear/ </w:t>
      </w:r>
      <w:proofErr w:type="spellStart"/>
      <w:r w:rsidRPr="009820AA">
        <w:rPr>
          <w:rFonts w:ascii="Arial" w:hAnsi="Arial" w:cs="Arial"/>
          <w:i/>
          <w:sz w:val="22"/>
          <w:szCs w:val="22"/>
        </w:rPr>
        <w:t>S</w:t>
      </w:r>
      <w:r w:rsidR="00BE3A0E" w:rsidRPr="009820AA">
        <w:rPr>
          <w:rFonts w:ascii="Arial" w:hAnsi="Arial" w:cs="Arial"/>
          <w:i/>
          <w:sz w:val="22"/>
          <w:szCs w:val="22"/>
        </w:rPr>
        <w:t>í</w:t>
      </w:r>
      <w:r w:rsidRPr="009820AA">
        <w:rPr>
          <w:rFonts w:ascii="Arial" w:hAnsi="Arial" w:cs="Arial"/>
          <w:i/>
          <w:sz w:val="22"/>
          <w:szCs w:val="22"/>
        </w:rPr>
        <w:t>olta</w:t>
      </w:r>
      <w:proofErr w:type="spellEnd"/>
      <w:r w:rsidRPr="009820AA">
        <w:rPr>
          <w:rFonts w:ascii="Arial" w:hAnsi="Arial" w:cs="Arial"/>
          <w:i/>
          <w:sz w:val="22"/>
          <w:szCs w:val="22"/>
        </w:rPr>
        <w:t xml:space="preserve"> Practice Guide</w:t>
      </w:r>
    </w:p>
    <w:p w:rsidR="00AB1BE0" w:rsidRPr="009820AA" w:rsidRDefault="00C43BE2" w:rsidP="00CF4823">
      <w:pPr>
        <w:numPr>
          <w:ilvl w:val="0"/>
          <w:numId w:val="3"/>
        </w:numPr>
        <w:spacing w:after="160" w:line="259" w:lineRule="auto"/>
        <w:contextualSpacing/>
        <w:jc w:val="both"/>
        <w:rPr>
          <w:rFonts w:ascii="Arial" w:hAnsi="Arial" w:cs="Arial"/>
          <w:sz w:val="22"/>
          <w:szCs w:val="22"/>
        </w:rPr>
      </w:pPr>
      <w:r w:rsidRPr="009820AA">
        <w:rPr>
          <w:rFonts w:ascii="Arial" w:hAnsi="Arial" w:cs="Arial"/>
          <w:sz w:val="22"/>
          <w:szCs w:val="22"/>
        </w:rPr>
        <w:t xml:space="preserve">To provide </w:t>
      </w:r>
      <w:r w:rsidR="00C821E2" w:rsidRPr="009820AA">
        <w:rPr>
          <w:rFonts w:ascii="Arial" w:hAnsi="Arial" w:cs="Arial"/>
          <w:sz w:val="22"/>
          <w:szCs w:val="22"/>
        </w:rPr>
        <w:t xml:space="preserve">information, which will be </w:t>
      </w:r>
      <w:r w:rsidRPr="009820AA">
        <w:rPr>
          <w:rFonts w:ascii="Arial" w:hAnsi="Arial" w:cs="Arial"/>
          <w:sz w:val="22"/>
          <w:szCs w:val="22"/>
        </w:rPr>
        <w:t>available</w:t>
      </w:r>
      <w:r w:rsidR="0038779E" w:rsidRPr="009820AA">
        <w:rPr>
          <w:rFonts w:ascii="Arial" w:hAnsi="Arial" w:cs="Arial"/>
          <w:sz w:val="22"/>
          <w:szCs w:val="22"/>
        </w:rPr>
        <w:t xml:space="preserve"> to</w:t>
      </w:r>
      <w:r w:rsidR="00C821E2" w:rsidRPr="009820AA">
        <w:rPr>
          <w:rFonts w:ascii="Arial" w:hAnsi="Arial" w:cs="Arial"/>
          <w:sz w:val="22"/>
          <w:szCs w:val="22"/>
        </w:rPr>
        <w:t xml:space="preserve"> the public</w:t>
      </w:r>
      <w:r w:rsidR="009944B3" w:rsidRPr="009820AA">
        <w:rPr>
          <w:rFonts w:ascii="Arial" w:hAnsi="Arial" w:cs="Arial"/>
          <w:sz w:val="22"/>
          <w:szCs w:val="22"/>
        </w:rPr>
        <w:t>,</w:t>
      </w:r>
      <w:r w:rsidR="00C821E2" w:rsidRPr="009820AA">
        <w:rPr>
          <w:rFonts w:ascii="Arial" w:hAnsi="Arial" w:cs="Arial"/>
          <w:sz w:val="22"/>
          <w:szCs w:val="22"/>
        </w:rPr>
        <w:t xml:space="preserve"> and in particular to </w:t>
      </w:r>
      <w:r w:rsidR="0038779E" w:rsidRPr="009820AA">
        <w:rPr>
          <w:rFonts w:ascii="Arial" w:hAnsi="Arial" w:cs="Arial"/>
          <w:sz w:val="22"/>
          <w:szCs w:val="22"/>
        </w:rPr>
        <w:t>parents of pre-school ch</w:t>
      </w:r>
      <w:r w:rsidR="00C821E2" w:rsidRPr="009820AA">
        <w:rPr>
          <w:rFonts w:ascii="Arial" w:hAnsi="Arial" w:cs="Arial"/>
          <w:sz w:val="22"/>
          <w:szCs w:val="22"/>
        </w:rPr>
        <w:t>ildren</w:t>
      </w:r>
      <w:r w:rsidRPr="009820AA">
        <w:rPr>
          <w:rFonts w:ascii="Arial" w:hAnsi="Arial" w:cs="Arial"/>
          <w:sz w:val="22"/>
          <w:szCs w:val="22"/>
        </w:rPr>
        <w:t xml:space="preserve">, </w:t>
      </w:r>
      <w:r w:rsidR="00AB1BE0" w:rsidRPr="009820AA">
        <w:rPr>
          <w:rFonts w:ascii="Arial" w:hAnsi="Arial" w:cs="Arial"/>
          <w:sz w:val="22"/>
          <w:szCs w:val="22"/>
        </w:rPr>
        <w:t xml:space="preserve">on the quality of </w:t>
      </w:r>
      <w:r w:rsidRPr="009820AA">
        <w:rPr>
          <w:rFonts w:ascii="Arial" w:hAnsi="Arial" w:cs="Arial"/>
          <w:sz w:val="22"/>
          <w:szCs w:val="22"/>
        </w:rPr>
        <w:t xml:space="preserve">early </w:t>
      </w:r>
      <w:r w:rsidR="00AB1BE0" w:rsidRPr="009820AA">
        <w:rPr>
          <w:rFonts w:ascii="Arial" w:hAnsi="Arial" w:cs="Arial"/>
          <w:sz w:val="22"/>
          <w:szCs w:val="22"/>
        </w:rPr>
        <w:t>educa</w:t>
      </w:r>
      <w:r w:rsidR="0038779E" w:rsidRPr="009820AA">
        <w:rPr>
          <w:rFonts w:ascii="Arial" w:hAnsi="Arial" w:cs="Arial"/>
          <w:sz w:val="22"/>
          <w:szCs w:val="22"/>
        </w:rPr>
        <w:t xml:space="preserve">tion </w:t>
      </w:r>
      <w:r w:rsidR="007F01E7" w:rsidRPr="009820AA">
        <w:rPr>
          <w:rFonts w:ascii="Arial" w:hAnsi="Arial" w:cs="Arial"/>
          <w:sz w:val="22"/>
          <w:szCs w:val="22"/>
        </w:rPr>
        <w:t>in</w:t>
      </w:r>
      <w:r w:rsidR="003E080F" w:rsidRPr="009820AA">
        <w:rPr>
          <w:rFonts w:ascii="Arial" w:hAnsi="Arial" w:cs="Arial"/>
          <w:sz w:val="22"/>
          <w:szCs w:val="22"/>
        </w:rPr>
        <w:t xml:space="preserve"> early </w:t>
      </w:r>
      <w:r w:rsidR="007020E4">
        <w:rPr>
          <w:rFonts w:ascii="Arial" w:hAnsi="Arial" w:cs="Arial"/>
          <w:sz w:val="22"/>
          <w:szCs w:val="22"/>
        </w:rPr>
        <w:t>years</w:t>
      </w:r>
      <w:r w:rsidR="001057B9" w:rsidRPr="009820AA">
        <w:rPr>
          <w:rFonts w:ascii="Arial" w:hAnsi="Arial" w:cs="Arial"/>
          <w:sz w:val="22"/>
          <w:szCs w:val="22"/>
        </w:rPr>
        <w:t xml:space="preserve"> settings participating in the </w:t>
      </w:r>
      <w:r w:rsidR="008C7235" w:rsidRPr="009820AA">
        <w:rPr>
          <w:rFonts w:ascii="Arial" w:hAnsi="Arial" w:cs="Arial"/>
          <w:sz w:val="22"/>
          <w:szCs w:val="22"/>
        </w:rPr>
        <w:t>ECCE scheme</w:t>
      </w:r>
      <w:r w:rsidR="007F01E7" w:rsidRPr="009820AA">
        <w:rPr>
          <w:rFonts w:ascii="Arial" w:hAnsi="Arial" w:cs="Arial"/>
          <w:sz w:val="22"/>
          <w:szCs w:val="22"/>
        </w:rPr>
        <w:t>.</w:t>
      </w:r>
    </w:p>
    <w:p w:rsidR="006E4688" w:rsidRPr="009820AA" w:rsidRDefault="006E4688" w:rsidP="006E4688">
      <w:pPr>
        <w:spacing w:after="160" w:line="259" w:lineRule="auto"/>
        <w:ind w:left="720"/>
        <w:contextualSpacing/>
        <w:jc w:val="both"/>
        <w:rPr>
          <w:rFonts w:ascii="Arial" w:hAnsi="Arial" w:cs="Arial"/>
          <w:sz w:val="22"/>
          <w:szCs w:val="22"/>
        </w:rPr>
      </w:pPr>
    </w:p>
    <w:p w:rsidR="00A7694B" w:rsidRPr="009820AA" w:rsidRDefault="00A7694B" w:rsidP="00A7694B">
      <w:pPr>
        <w:spacing w:after="160" w:line="259" w:lineRule="auto"/>
        <w:contextualSpacing/>
        <w:jc w:val="both"/>
        <w:rPr>
          <w:rFonts w:ascii="Arial" w:hAnsi="Arial" w:cs="Arial"/>
          <w:sz w:val="22"/>
          <w:szCs w:val="22"/>
        </w:rPr>
      </w:pPr>
      <w:r w:rsidRPr="009820AA">
        <w:rPr>
          <w:rFonts w:ascii="Arial" w:hAnsi="Arial" w:cs="Arial"/>
          <w:sz w:val="22"/>
          <w:szCs w:val="22"/>
        </w:rPr>
        <w:t xml:space="preserve">It is intended that the </w:t>
      </w:r>
      <w:r w:rsidR="00692B56" w:rsidRPr="009820AA">
        <w:rPr>
          <w:rFonts w:ascii="Arial" w:hAnsi="Arial" w:cs="Arial"/>
          <w:sz w:val="22"/>
          <w:szCs w:val="22"/>
        </w:rPr>
        <w:t>Early Years E</w:t>
      </w:r>
      <w:r w:rsidR="00617080" w:rsidRPr="009820AA">
        <w:rPr>
          <w:rFonts w:ascii="Arial" w:hAnsi="Arial" w:cs="Arial"/>
          <w:sz w:val="22"/>
          <w:szCs w:val="22"/>
        </w:rPr>
        <w:t>ducation-focus</w:t>
      </w:r>
      <w:r w:rsidRPr="009820AA">
        <w:rPr>
          <w:rFonts w:ascii="Arial" w:hAnsi="Arial" w:cs="Arial"/>
          <w:sz w:val="22"/>
          <w:szCs w:val="22"/>
        </w:rPr>
        <w:t xml:space="preserve">ed </w:t>
      </w:r>
      <w:r w:rsidR="00692B56" w:rsidRPr="009820AA">
        <w:rPr>
          <w:rFonts w:ascii="Arial" w:hAnsi="Arial" w:cs="Arial"/>
          <w:sz w:val="22"/>
          <w:szCs w:val="22"/>
        </w:rPr>
        <w:t>I</w:t>
      </w:r>
      <w:r w:rsidRPr="009820AA">
        <w:rPr>
          <w:rFonts w:ascii="Arial" w:hAnsi="Arial" w:cs="Arial"/>
          <w:sz w:val="22"/>
          <w:szCs w:val="22"/>
        </w:rPr>
        <w:t>nspections will</w:t>
      </w:r>
      <w:r w:rsidR="00C63F60" w:rsidRPr="009820AA">
        <w:rPr>
          <w:rFonts w:ascii="Arial" w:hAnsi="Arial" w:cs="Arial"/>
          <w:sz w:val="22"/>
          <w:szCs w:val="22"/>
        </w:rPr>
        <w:t>:</w:t>
      </w:r>
    </w:p>
    <w:p w:rsidR="00C821E2" w:rsidRPr="009820AA" w:rsidRDefault="00C821E2" w:rsidP="00CF4823">
      <w:pPr>
        <w:pStyle w:val="ListParagraph"/>
        <w:numPr>
          <w:ilvl w:val="0"/>
          <w:numId w:val="6"/>
        </w:numPr>
        <w:spacing w:after="160" w:line="259" w:lineRule="auto"/>
        <w:jc w:val="both"/>
        <w:rPr>
          <w:rFonts w:ascii="Arial" w:hAnsi="Arial" w:cs="Arial"/>
          <w:sz w:val="22"/>
          <w:szCs w:val="22"/>
        </w:rPr>
      </w:pPr>
      <w:r w:rsidRPr="009820AA">
        <w:rPr>
          <w:rFonts w:ascii="Arial" w:hAnsi="Arial" w:cs="Arial"/>
          <w:sz w:val="22"/>
          <w:szCs w:val="22"/>
        </w:rPr>
        <w:t>Ascertain the nature, range and appropriateness of children’s learning experiences and achievements</w:t>
      </w:r>
    </w:p>
    <w:p w:rsidR="00146B3F" w:rsidRPr="009820AA" w:rsidRDefault="00146B3F" w:rsidP="00146B3F">
      <w:pPr>
        <w:pStyle w:val="ListParagraph"/>
        <w:numPr>
          <w:ilvl w:val="0"/>
          <w:numId w:val="6"/>
        </w:numPr>
        <w:spacing w:after="160" w:line="259" w:lineRule="auto"/>
        <w:jc w:val="both"/>
        <w:rPr>
          <w:rFonts w:ascii="Arial" w:hAnsi="Arial" w:cs="Arial"/>
          <w:sz w:val="22"/>
          <w:szCs w:val="22"/>
        </w:rPr>
      </w:pPr>
      <w:r w:rsidRPr="009820AA">
        <w:rPr>
          <w:rFonts w:ascii="Arial" w:hAnsi="Arial" w:cs="Arial"/>
          <w:sz w:val="22"/>
          <w:szCs w:val="22"/>
        </w:rPr>
        <w:t xml:space="preserve">Identify and affirm good practice in relation to educational provision in early </w:t>
      </w:r>
      <w:r w:rsidR="007020E4">
        <w:rPr>
          <w:rFonts w:ascii="Arial" w:hAnsi="Arial" w:cs="Arial"/>
          <w:sz w:val="22"/>
          <w:szCs w:val="22"/>
        </w:rPr>
        <w:t>years</w:t>
      </w:r>
      <w:r w:rsidRPr="009820AA">
        <w:rPr>
          <w:rFonts w:ascii="Arial" w:hAnsi="Arial" w:cs="Arial"/>
          <w:sz w:val="22"/>
          <w:szCs w:val="22"/>
        </w:rPr>
        <w:t xml:space="preserve"> settings participating in the ECCE scheme</w:t>
      </w:r>
    </w:p>
    <w:p w:rsidR="00146B3F" w:rsidRPr="009820AA" w:rsidRDefault="00146B3F" w:rsidP="00146B3F">
      <w:pPr>
        <w:pStyle w:val="ListParagraph"/>
        <w:numPr>
          <w:ilvl w:val="0"/>
          <w:numId w:val="6"/>
        </w:numPr>
        <w:spacing w:after="160" w:line="259" w:lineRule="auto"/>
        <w:jc w:val="both"/>
        <w:rPr>
          <w:rFonts w:ascii="Arial" w:hAnsi="Arial" w:cs="Arial"/>
          <w:sz w:val="22"/>
          <w:szCs w:val="22"/>
        </w:rPr>
      </w:pPr>
      <w:r w:rsidRPr="009820AA">
        <w:rPr>
          <w:rFonts w:ascii="Arial" w:hAnsi="Arial" w:cs="Arial"/>
          <w:sz w:val="22"/>
          <w:szCs w:val="22"/>
        </w:rPr>
        <w:t xml:space="preserve">Provide advice and support to early </w:t>
      </w:r>
      <w:r w:rsidR="007020E4">
        <w:rPr>
          <w:rFonts w:ascii="Arial" w:hAnsi="Arial" w:cs="Arial"/>
          <w:sz w:val="22"/>
          <w:szCs w:val="22"/>
        </w:rPr>
        <w:t>years</w:t>
      </w:r>
      <w:r w:rsidRPr="009820AA">
        <w:rPr>
          <w:rFonts w:ascii="Arial" w:hAnsi="Arial" w:cs="Arial"/>
          <w:sz w:val="22"/>
          <w:szCs w:val="22"/>
        </w:rPr>
        <w:t xml:space="preserve"> practitioners about how children’s learning experiences and achievements can be developed</w:t>
      </w:r>
    </w:p>
    <w:p w:rsidR="006E4688" w:rsidRPr="009820AA" w:rsidRDefault="006E4688" w:rsidP="00CF4823">
      <w:pPr>
        <w:pStyle w:val="ListParagraph"/>
        <w:numPr>
          <w:ilvl w:val="0"/>
          <w:numId w:val="6"/>
        </w:numPr>
        <w:spacing w:after="160" w:line="259" w:lineRule="auto"/>
        <w:jc w:val="both"/>
        <w:rPr>
          <w:rFonts w:ascii="Arial" w:hAnsi="Arial" w:cs="Arial"/>
          <w:sz w:val="22"/>
          <w:szCs w:val="22"/>
        </w:rPr>
      </w:pPr>
      <w:r w:rsidRPr="00157F12">
        <w:rPr>
          <w:rFonts w:ascii="Arial" w:hAnsi="Arial" w:cs="Arial"/>
          <w:sz w:val="22"/>
          <w:szCs w:val="22"/>
        </w:rPr>
        <w:t>Support self-</w:t>
      </w:r>
      <w:r w:rsidR="00157F12" w:rsidRPr="00157F12">
        <w:rPr>
          <w:rFonts w:ascii="Arial" w:hAnsi="Arial" w:cs="Arial"/>
          <w:sz w:val="22"/>
          <w:szCs w:val="22"/>
        </w:rPr>
        <w:t>evaluation</w:t>
      </w:r>
      <w:r w:rsidRPr="009820AA">
        <w:rPr>
          <w:rFonts w:ascii="Arial" w:hAnsi="Arial" w:cs="Arial"/>
          <w:sz w:val="22"/>
          <w:szCs w:val="22"/>
        </w:rPr>
        <w:t xml:space="preserve"> and review processes within</w:t>
      </w:r>
      <w:r w:rsidR="009D1C77" w:rsidRPr="009820AA">
        <w:rPr>
          <w:rFonts w:ascii="Arial" w:hAnsi="Arial" w:cs="Arial"/>
          <w:sz w:val="22"/>
          <w:szCs w:val="22"/>
        </w:rPr>
        <w:t xml:space="preserve"> </w:t>
      </w:r>
      <w:r w:rsidR="00146B3F" w:rsidRPr="009820AA">
        <w:rPr>
          <w:rFonts w:ascii="Arial" w:hAnsi="Arial" w:cs="Arial"/>
          <w:sz w:val="22"/>
          <w:szCs w:val="22"/>
        </w:rPr>
        <w:t>the settings</w:t>
      </w:r>
    </w:p>
    <w:p w:rsidR="006E4688" w:rsidRPr="009820AA" w:rsidRDefault="001929A8" w:rsidP="00CF4823">
      <w:pPr>
        <w:pStyle w:val="ListParagraph"/>
        <w:numPr>
          <w:ilvl w:val="0"/>
          <w:numId w:val="6"/>
        </w:numPr>
        <w:spacing w:after="160" w:line="259" w:lineRule="auto"/>
        <w:jc w:val="both"/>
        <w:rPr>
          <w:rFonts w:ascii="Arial" w:hAnsi="Arial" w:cs="Arial"/>
          <w:sz w:val="22"/>
          <w:szCs w:val="22"/>
        </w:rPr>
      </w:pPr>
      <w:r w:rsidRPr="009820AA">
        <w:rPr>
          <w:rFonts w:ascii="Arial" w:hAnsi="Arial" w:cs="Arial"/>
          <w:sz w:val="22"/>
          <w:szCs w:val="22"/>
        </w:rPr>
        <w:t>Identif</w:t>
      </w:r>
      <w:r w:rsidR="006E4688" w:rsidRPr="009820AA">
        <w:rPr>
          <w:rFonts w:ascii="Arial" w:hAnsi="Arial" w:cs="Arial"/>
          <w:sz w:val="22"/>
          <w:szCs w:val="22"/>
        </w:rPr>
        <w:t>y</w:t>
      </w:r>
      <w:r w:rsidR="003E080F" w:rsidRPr="009820AA">
        <w:rPr>
          <w:rFonts w:ascii="Arial" w:hAnsi="Arial" w:cs="Arial"/>
          <w:sz w:val="22"/>
          <w:szCs w:val="22"/>
        </w:rPr>
        <w:t xml:space="preserve"> </w:t>
      </w:r>
      <w:r w:rsidR="00146B3F" w:rsidRPr="009820AA">
        <w:rPr>
          <w:rFonts w:ascii="Arial" w:hAnsi="Arial" w:cs="Arial"/>
          <w:sz w:val="22"/>
          <w:szCs w:val="22"/>
        </w:rPr>
        <w:t>settings that may</w:t>
      </w:r>
      <w:r w:rsidR="006E4688" w:rsidRPr="009820AA">
        <w:rPr>
          <w:rFonts w:ascii="Arial" w:hAnsi="Arial" w:cs="Arial"/>
          <w:sz w:val="22"/>
          <w:szCs w:val="22"/>
        </w:rPr>
        <w:t xml:space="preserve"> benefit from additional support on aspects of practice</w:t>
      </w:r>
    </w:p>
    <w:p w:rsidR="00C43BE2" w:rsidRPr="009820AA" w:rsidRDefault="0038779E" w:rsidP="00CF4823">
      <w:pPr>
        <w:pStyle w:val="ListParagraph"/>
        <w:numPr>
          <w:ilvl w:val="0"/>
          <w:numId w:val="6"/>
        </w:numPr>
        <w:spacing w:after="160" w:line="259" w:lineRule="auto"/>
        <w:jc w:val="both"/>
        <w:rPr>
          <w:rFonts w:ascii="Arial" w:hAnsi="Arial" w:cs="Arial"/>
          <w:sz w:val="22"/>
          <w:szCs w:val="22"/>
        </w:rPr>
      </w:pPr>
      <w:r w:rsidRPr="009820AA">
        <w:rPr>
          <w:rFonts w:ascii="Arial" w:hAnsi="Arial" w:cs="Arial"/>
          <w:sz w:val="22"/>
          <w:szCs w:val="22"/>
        </w:rPr>
        <w:t>P</w:t>
      </w:r>
      <w:r w:rsidR="00C43BE2" w:rsidRPr="009820AA">
        <w:rPr>
          <w:rFonts w:ascii="Arial" w:hAnsi="Arial" w:cs="Arial"/>
          <w:sz w:val="22"/>
          <w:szCs w:val="22"/>
        </w:rPr>
        <w:t>rovide written inspection reports</w:t>
      </w:r>
      <w:r w:rsidRPr="009820AA">
        <w:rPr>
          <w:rFonts w:ascii="Arial" w:hAnsi="Arial" w:cs="Arial"/>
          <w:sz w:val="22"/>
          <w:szCs w:val="22"/>
        </w:rPr>
        <w:t>, which will be publicly available,</w:t>
      </w:r>
      <w:r w:rsidR="00C43BE2" w:rsidRPr="009820AA">
        <w:rPr>
          <w:rFonts w:ascii="Arial" w:hAnsi="Arial" w:cs="Arial"/>
          <w:sz w:val="22"/>
          <w:szCs w:val="22"/>
        </w:rPr>
        <w:t xml:space="preserve"> on the quality of </w:t>
      </w:r>
      <w:r w:rsidR="00726D62" w:rsidRPr="009820AA">
        <w:rPr>
          <w:rFonts w:ascii="Arial" w:hAnsi="Arial" w:cs="Arial"/>
          <w:sz w:val="22"/>
          <w:szCs w:val="22"/>
        </w:rPr>
        <w:t>early education prov</w:t>
      </w:r>
      <w:r w:rsidR="003E080F" w:rsidRPr="009820AA">
        <w:rPr>
          <w:rFonts w:ascii="Arial" w:hAnsi="Arial" w:cs="Arial"/>
          <w:sz w:val="22"/>
          <w:szCs w:val="22"/>
        </w:rPr>
        <w:t xml:space="preserve">ided by early </w:t>
      </w:r>
      <w:r w:rsidR="007020E4">
        <w:rPr>
          <w:rFonts w:ascii="Arial" w:hAnsi="Arial" w:cs="Arial"/>
          <w:sz w:val="22"/>
          <w:szCs w:val="22"/>
        </w:rPr>
        <w:t>years</w:t>
      </w:r>
      <w:r w:rsidR="003E080F" w:rsidRPr="009820AA">
        <w:rPr>
          <w:rFonts w:ascii="Arial" w:hAnsi="Arial" w:cs="Arial"/>
          <w:sz w:val="22"/>
          <w:szCs w:val="22"/>
        </w:rPr>
        <w:t xml:space="preserve"> se</w:t>
      </w:r>
      <w:r w:rsidR="00992769" w:rsidRPr="009820AA">
        <w:rPr>
          <w:rFonts w:ascii="Arial" w:hAnsi="Arial" w:cs="Arial"/>
          <w:sz w:val="22"/>
          <w:szCs w:val="22"/>
        </w:rPr>
        <w:t xml:space="preserve">ttings participating in the </w:t>
      </w:r>
      <w:r w:rsidR="008C7235" w:rsidRPr="009820AA">
        <w:rPr>
          <w:rFonts w:ascii="Arial" w:hAnsi="Arial" w:cs="Arial"/>
          <w:sz w:val="22"/>
          <w:szCs w:val="22"/>
        </w:rPr>
        <w:t>ECCE scheme</w:t>
      </w:r>
    </w:p>
    <w:p w:rsidR="0038779E" w:rsidRPr="009820AA" w:rsidRDefault="0038779E" w:rsidP="00CF4823">
      <w:pPr>
        <w:pStyle w:val="ListParagraph"/>
        <w:numPr>
          <w:ilvl w:val="0"/>
          <w:numId w:val="6"/>
        </w:numPr>
        <w:spacing w:after="160" w:line="259" w:lineRule="auto"/>
        <w:jc w:val="both"/>
        <w:rPr>
          <w:rFonts w:ascii="Arial" w:hAnsi="Arial" w:cs="Arial"/>
          <w:sz w:val="22"/>
          <w:szCs w:val="22"/>
        </w:rPr>
      </w:pPr>
      <w:r w:rsidRPr="009820AA">
        <w:rPr>
          <w:rFonts w:ascii="Arial" w:hAnsi="Arial" w:cs="Arial"/>
          <w:sz w:val="22"/>
          <w:szCs w:val="22"/>
        </w:rPr>
        <w:t>Complement</w:t>
      </w:r>
      <w:r w:rsidR="001D40E7" w:rsidRPr="009820AA">
        <w:rPr>
          <w:rFonts w:ascii="Arial" w:hAnsi="Arial" w:cs="Arial"/>
          <w:sz w:val="22"/>
          <w:szCs w:val="22"/>
        </w:rPr>
        <w:t xml:space="preserve"> information provided by inspections</w:t>
      </w:r>
      <w:r w:rsidR="003F3FF7" w:rsidRPr="009820AA">
        <w:rPr>
          <w:rFonts w:ascii="Arial" w:hAnsi="Arial" w:cs="Arial"/>
          <w:sz w:val="22"/>
          <w:szCs w:val="22"/>
        </w:rPr>
        <w:t xml:space="preserve"> conducted by other agencies</w:t>
      </w:r>
      <w:r w:rsidR="001D40E7" w:rsidRPr="009820AA">
        <w:rPr>
          <w:rFonts w:ascii="Arial" w:hAnsi="Arial" w:cs="Arial"/>
          <w:sz w:val="22"/>
          <w:szCs w:val="22"/>
        </w:rPr>
        <w:t xml:space="preserve"> with</w:t>
      </w:r>
      <w:r w:rsidR="003F3FF7" w:rsidRPr="009820AA">
        <w:rPr>
          <w:rFonts w:ascii="Arial" w:hAnsi="Arial" w:cs="Arial"/>
          <w:sz w:val="22"/>
          <w:szCs w:val="22"/>
        </w:rPr>
        <w:t>in</w:t>
      </w:r>
      <w:r w:rsidR="001D40E7" w:rsidRPr="009820AA">
        <w:rPr>
          <w:rFonts w:ascii="Arial" w:hAnsi="Arial" w:cs="Arial"/>
          <w:sz w:val="22"/>
          <w:szCs w:val="22"/>
        </w:rPr>
        <w:t xml:space="preserve"> the </w:t>
      </w:r>
      <w:r w:rsidR="003E080F" w:rsidRPr="009820AA">
        <w:rPr>
          <w:rFonts w:ascii="Arial" w:hAnsi="Arial" w:cs="Arial"/>
          <w:sz w:val="22"/>
          <w:szCs w:val="22"/>
        </w:rPr>
        <w:t xml:space="preserve">early </w:t>
      </w:r>
      <w:r w:rsidR="007020E4">
        <w:rPr>
          <w:rFonts w:ascii="Arial" w:hAnsi="Arial" w:cs="Arial"/>
          <w:sz w:val="22"/>
          <w:szCs w:val="22"/>
        </w:rPr>
        <w:t>years</w:t>
      </w:r>
      <w:r w:rsidR="003E080F" w:rsidRPr="009820AA">
        <w:rPr>
          <w:rFonts w:ascii="Arial" w:hAnsi="Arial" w:cs="Arial"/>
          <w:sz w:val="22"/>
          <w:szCs w:val="22"/>
        </w:rPr>
        <w:t xml:space="preserve"> settings participating in the </w:t>
      </w:r>
      <w:r w:rsidR="008C7235" w:rsidRPr="009820AA">
        <w:rPr>
          <w:rFonts w:ascii="Arial" w:hAnsi="Arial" w:cs="Arial"/>
          <w:sz w:val="22"/>
          <w:szCs w:val="22"/>
        </w:rPr>
        <w:t>ECCE scheme</w:t>
      </w:r>
    </w:p>
    <w:p w:rsidR="006E4688" w:rsidRDefault="006E4688" w:rsidP="00CF4823">
      <w:pPr>
        <w:pStyle w:val="ListParagraph"/>
        <w:numPr>
          <w:ilvl w:val="0"/>
          <w:numId w:val="6"/>
        </w:numPr>
        <w:spacing w:after="160" w:line="259" w:lineRule="auto"/>
        <w:jc w:val="both"/>
        <w:rPr>
          <w:rFonts w:ascii="Arial" w:hAnsi="Arial" w:cs="Arial"/>
          <w:sz w:val="22"/>
          <w:szCs w:val="22"/>
        </w:rPr>
      </w:pPr>
      <w:r w:rsidRPr="009820AA">
        <w:rPr>
          <w:rFonts w:ascii="Arial" w:hAnsi="Arial" w:cs="Arial"/>
          <w:sz w:val="22"/>
          <w:szCs w:val="22"/>
        </w:rPr>
        <w:t>Contribute to the gathering of information at a national level on the quality of pre-school children’s learning experiences and achievements</w:t>
      </w:r>
      <w:r w:rsidR="00C63F60" w:rsidRPr="009820AA">
        <w:rPr>
          <w:rFonts w:ascii="Arial" w:hAnsi="Arial" w:cs="Arial"/>
          <w:sz w:val="22"/>
          <w:szCs w:val="22"/>
        </w:rPr>
        <w:t>.</w:t>
      </w:r>
      <w:r w:rsidRPr="009820AA">
        <w:rPr>
          <w:rFonts w:ascii="Arial" w:hAnsi="Arial" w:cs="Arial"/>
          <w:sz w:val="22"/>
          <w:szCs w:val="22"/>
        </w:rPr>
        <w:t xml:space="preserve"> </w:t>
      </w:r>
    </w:p>
    <w:p w:rsidR="0002161B" w:rsidRPr="009820AA" w:rsidRDefault="0002161B" w:rsidP="0002161B">
      <w:pPr>
        <w:pStyle w:val="ListParagraph"/>
        <w:spacing w:after="160" w:line="259" w:lineRule="auto"/>
        <w:jc w:val="both"/>
        <w:rPr>
          <w:rFonts w:ascii="Arial" w:hAnsi="Arial" w:cs="Arial"/>
          <w:sz w:val="22"/>
          <w:szCs w:val="22"/>
        </w:rPr>
      </w:pPr>
    </w:p>
    <w:p w:rsidR="00954809" w:rsidRPr="009820AA" w:rsidRDefault="00954809" w:rsidP="007F3C7A">
      <w:pPr>
        <w:contextualSpacing/>
        <w:jc w:val="both"/>
        <w:rPr>
          <w:rFonts w:ascii="Arial" w:hAnsi="Arial" w:cs="Arial"/>
          <w:sz w:val="20"/>
          <w:szCs w:val="20"/>
        </w:rPr>
      </w:pPr>
    </w:p>
    <w:p w:rsidR="00BC730C" w:rsidRPr="009820AA" w:rsidRDefault="007F7B99" w:rsidP="00BC730C">
      <w:pPr>
        <w:numPr>
          <w:ilvl w:val="0"/>
          <w:numId w:val="1"/>
        </w:numPr>
        <w:shd w:val="clear" w:color="auto" w:fill="D9D9D9"/>
        <w:spacing w:after="160" w:line="259" w:lineRule="auto"/>
        <w:ind w:hanging="720"/>
        <w:jc w:val="both"/>
        <w:rPr>
          <w:rFonts w:ascii="Arial" w:hAnsi="Arial" w:cs="Arial"/>
          <w:b/>
          <w:caps/>
        </w:rPr>
      </w:pPr>
      <w:r w:rsidRPr="009820AA">
        <w:rPr>
          <w:rFonts w:ascii="Arial" w:hAnsi="Arial" w:cs="Arial"/>
          <w:b/>
          <w:caps/>
        </w:rPr>
        <w:t>Features OF Educa</w:t>
      </w:r>
      <w:r w:rsidR="00331E56" w:rsidRPr="009820AA">
        <w:rPr>
          <w:rFonts w:ascii="Arial" w:hAnsi="Arial" w:cs="Arial"/>
          <w:b/>
          <w:caps/>
        </w:rPr>
        <w:t>tion-focus</w:t>
      </w:r>
      <w:r w:rsidR="00C27218" w:rsidRPr="009820AA">
        <w:rPr>
          <w:rFonts w:ascii="Arial" w:hAnsi="Arial" w:cs="Arial"/>
          <w:b/>
          <w:caps/>
        </w:rPr>
        <w:t xml:space="preserve">ed Inspections in Early </w:t>
      </w:r>
      <w:r w:rsidR="007020E4">
        <w:rPr>
          <w:rFonts w:ascii="Arial" w:hAnsi="Arial" w:cs="Arial"/>
          <w:b/>
          <w:caps/>
        </w:rPr>
        <w:t>Years</w:t>
      </w:r>
      <w:r w:rsidR="00C27218" w:rsidRPr="009820AA">
        <w:rPr>
          <w:rFonts w:ascii="Arial" w:hAnsi="Arial" w:cs="Arial"/>
          <w:b/>
          <w:caps/>
        </w:rPr>
        <w:t xml:space="preserve"> Settings participating in the </w:t>
      </w:r>
      <w:r w:rsidR="008C7235" w:rsidRPr="009820AA">
        <w:rPr>
          <w:rFonts w:ascii="Arial" w:hAnsi="Arial" w:cs="Arial"/>
          <w:b/>
          <w:caps/>
        </w:rPr>
        <w:t>ECCE SCHEME</w:t>
      </w:r>
    </w:p>
    <w:p w:rsidR="00BC730C" w:rsidRPr="009820AA" w:rsidRDefault="00BC730C" w:rsidP="00BC730C">
      <w:pPr>
        <w:ind w:left="360" w:hanging="360"/>
        <w:rPr>
          <w:rFonts w:ascii="Arial" w:hAnsi="Arial" w:cs="Arial"/>
          <w:b/>
        </w:rPr>
      </w:pPr>
      <w:r w:rsidRPr="009820AA">
        <w:rPr>
          <w:rFonts w:ascii="Arial" w:hAnsi="Arial" w:cs="Arial"/>
          <w:b/>
        </w:rPr>
        <w:t>2.1</w:t>
      </w:r>
      <w:r w:rsidRPr="009820AA">
        <w:rPr>
          <w:rFonts w:ascii="Arial" w:hAnsi="Arial" w:cs="Arial"/>
          <w:b/>
        </w:rPr>
        <w:tab/>
      </w:r>
      <w:r w:rsidRPr="009820AA">
        <w:rPr>
          <w:rFonts w:ascii="Arial" w:hAnsi="Arial" w:cs="Arial"/>
          <w:b/>
        </w:rPr>
        <w:tab/>
        <w:t>Focus</w:t>
      </w:r>
      <w:r w:rsidR="00A14A82" w:rsidRPr="009820AA">
        <w:rPr>
          <w:rFonts w:ascii="Arial" w:hAnsi="Arial" w:cs="Arial"/>
          <w:b/>
        </w:rPr>
        <w:t xml:space="preserve"> and Principles</w:t>
      </w:r>
    </w:p>
    <w:p w:rsidR="005B08F1" w:rsidRDefault="00B054DF" w:rsidP="00A14A82">
      <w:pPr>
        <w:jc w:val="both"/>
        <w:rPr>
          <w:rFonts w:ascii="Arial" w:hAnsi="Arial" w:cs="Arial"/>
          <w:sz w:val="22"/>
          <w:szCs w:val="22"/>
        </w:rPr>
      </w:pPr>
      <w:r w:rsidRPr="009820AA">
        <w:rPr>
          <w:rFonts w:ascii="Arial" w:hAnsi="Arial" w:cs="Arial"/>
          <w:sz w:val="22"/>
          <w:szCs w:val="22"/>
        </w:rPr>
        <w:t xml:space="preserve">The </w:t>
      </w:r>
      <w:r w:rsidR="00C63F60" w:rsidRPr="009820AA">
        <w:rPr>
          <w:rFonts w:ascii="Arial" w:hAnsi="Arial" w:cs="Arial"/>
          <w:sz w:val="22"/>
          <w:szCs w:val="22"/>
        </w:rPr>
        <w:t>Early Years E</w:t>
      </w:r>
      <w:r w:rsidRPr="009820AA">
        <w:rPr>
          <w:rFonts w:ascii="Arial" w:hAnsi="Arial" w:cs="Arial"/>
          <w:sz w:val="22"/>
          <w:szCs w:val="22"/>
        </w:rPr>
        <w:t>duca</w:t>
      </w:r>
      <w:r w:rsidR="00331E56" w:rsidRPr="009820AA">
        <w:rPr>
          <w:rFonts w:ascii="Arial" w:hAnsi="Arial" w:cs="Arial"/>
          <w:sz w:val="22"/>
          <w:szCs w:val="22"/>
        </w:rPr>
        <w:t>tion-focu</w:t>
      </w:r>
      <w:r w:rsidR="00726D62" w:rsidRPr="009820AA">
        <w:rPr>
          <w:rFonts w:ascii="Arial" w:hAnsi="Arial" w:cs="Arial"/>
          <w:sz w:val="22"/>
          <w:szCs w:val="22"/>
        </w:rPr>
        <w:t xml:space="preserve">sed </w:t>
      </w:r>
      <w:r w:rsidR="00C63F60" w:rsidRPr="009820AA">
        <w:rPr>
          <w:rFonts w:ascii="Arial" w:hAnsi="Arial" w:cs="Arial"/>
          <w:sz w:val="22"/>
          <w:szCs w:val="22"/>
        </w:rPr>
        <w:t>I</w:t>
      </w:r>
      <w:r w:rsidR="00726D62" w:rsidRPr="009820AA">
        <w:rPr>
          <w:rFonts w:ascii="Arial" w:hAnsi="Arial" w:cs="Arial"/>
          <w:sz w:val="22"/>
          <w:szCs w:val="22"/>
        </w:rPr>
        <w:t>nspection</w:t>
      </w:r>
      <w:r w:rsidR="00D44463" w:rsidRPr="009820AA">
        <w:rPr>
          <w:rFonts w:ascii="Arial" w:hAnsi="Arial" w:cs="Arial"/>
          <w:sz w:val="22"/>
          <w:szCs w:val="22"/>
        </w:rPr>
        <w:t>s</w:t>
      </w:r>
      <w:r w:rsidR="00726D62" w:rsidRPr="009820AA">
        <w:rPr>
          <w:rFonts w:ascii="Arial" w:hAnsi="Arial" w:cs="Arial"/>
          <w:sz w:val="22"/>
          <w:szCs w:val="22"/>
        </w:rPr>
        <w:t xml:space="preserve"> </w:t>
      </w:r>
      <w:r w:rsidR="00B96F01" w:rsidRPr="009820AA">
        <w:rPr>
          <w:rFonts w:ascii="Arial" w:hAnsi="Arial" w:cs="Arial"/>
          <w:sz w:val="22"/>
          <w:szCs w:val="22"/>
        </w:rPr>
        <w:t>aim to support the ongoing improvement of quality in early educational provision</w:t>
      </w:r>
      <w:r w:rsidR="005B08F1" w:rsidRPr="009820AA">
        <w:rPr>
          <w:rFonts w:ascii="Arial" w:hAnsi="Arial" w:cs="Arial"/>
          <w:sz w:val="22"/>
          <w:szCs w:val="22"/>
        </w:rPr>
        <w:t xml:space="preserve"> and will be underpinned by </w:t>
      </w:r>
      <w:r w:rsidR="007020E4">
        <w:rPr>
          <w:rFonts w:ascii="Arial" w:hAnsi="Arial" w:cs="Arial"/>
          <w:sz w:val="22"/>
          <w:szCs w:val="22"/>
        </w:rPr>
        <w:t>a number of principles including</w:t>
      </w:r>
      <w:r w:rsidR="005B08F1" w:rsidRPr="009820AA">
        <w:rPr>
          <w:rFonts w:ascii="Arial" w:hAnsi="Arial" w:cs="Arial"/>
          <w:sz w:val="22"/>
          <w:szCs w:val="22"/>
        </w:rPr>
        <w:t>:</w:t>
      </w:r>
    </w:p>
    <w:p w:rsidR="007020E4" w:rsidRPr="009820AA" w:rsidRDefault="007020E4" w:rsidP="00A14A82">
      <w:pPr>
        <w:jc w:val="both"/>
        <w:rPr>
          <w:rFonts w:ascii="Arial" w:hAnsi="Arial" w:cs="Arial"/>
          <w:sz w:val="22"/>
          <w:szCs w:val="22"/>
        </w:rPr>
      </w:pPr>
    </w:p>
    <w:p w:rsidR="001E3A2E" w:rsidRPr="009820AA" w:rsidRDefault="001E3A2E" w:rsidP="00CF4823">
      <w:pPr>
        <w:pStyle w:val="ListParagraph"/>
        <w:numPr>
          <w:ilvl w:val="0"/>
          <w:numId w:val="7"/>
        </w:numPr>
        <w:suppressAutoHyphens/>
        <w:autoSpaceDN w:val="0"/>
        <w:spacing w:after="160" w:line="254" w:lineRule="auto"/>
        <w:contextualSpacing w:val="0"/>
        <w:jc w:val="both"/>
        <w:textAlignment w:val="baseline"/>
        <w:rPr>
          <w:rFonts w:ascii="Arial" w:hAnsi="Arial" w:cs="Arial"/>
          <w:sz w:val="22"/>
          <w:szCs w:val="22"/>
        </w:rPr>
      </w:pPr>
      <w:r w:rsidRPr="009820AA">
        <w:rPr>
          <w:rFonts w:ascii="Arial" w:hAnsi="Arial" w:cs="Arial"/>
          <w:sz w:val="22"/>
          <w:szCs w:val="22"/>
        </w:rPr>
        <w:t xml:space="preserve">Early childhood is a significant and distinct time which must be nurtured, respected, valued and supported in its own right </w:t>
      </w:r>
    </w:p>
    <w:p w:rsidR="00331E56" w:rsidRPr="009820AA" w:rsidRDefault="00AF08A6" w:rsidP="00CF4823">
      <w:pPr>
        <w:pStyle w:val="ListParagraph"/>
        <w:numPr>
          <w:ilvl w:val="0"/>
          <w:numId w:val="7"/>
        </w:numPr>
        <w:suppressAutoHyphens/>
        <w:autoSpaceDN w:val="0"/>
        <w:spacing w:after="160" w:line="254" w:lineRule="auto"/>
        <w:contextualSpacing w:val="0"/>
        <w:jc w:val="both"/>
        <w:textAlignment w:val="baseline"/>
        <w:rPr>
          <w:rFonts w:ascii="Arial" w:hAnsi="Arial" w:cs="Arial"/>
          <w:sz w:val="22"/>
          <w:szCs w:val="22"/>
        </w:rPr>
      </w:pPr>
      <w:r w:rsidRPr="009820AA">
        <w:rPr>
          <w:rFonts w:ascii="Arial" w:hAnsi="Arial" w:cs="Arial"/>
          <w:sz w:val="22"/>
          <w:szCs w:val="22"/>
        </w:rPr>
        <w:t>High quality educational experiences in early childhood contribute significantly to life-long learning success</w:t>
      </w:r>
    </w:p>
    <w:p w:rsidR="00C63F60" w:rsidRPr="009820AA" w:rsidRDefault="00C63F60" w:rsidP="00CF4823">
      <w:pPr>
        <w:pStyle w:val="ListParagraph"/>
        <w:numPr>
          <w:ilvl w:val="0"/>
          <w:numId w:val="7"/>
        </w:numPr>
        <w:suppressAutoHyphens/>
        <w:autoSpaceDN w:val="0"/>
        <w:spacing w:after="160" w:line="254" w:lineRule="auto"/>
        <w:contextualSpacing w:val="0"/>
        <w:jc w:val="both"/>
        <w:textAlignment w:val="baseline"/>
        <w:rPr>
          <w:rFonts w:ascii="Arial" w:hAnsi="Arial" w:cs="Arial"/>
          <w:sz w:val="22"/>
          <w:szCs w:val="22"/>
        </w:rPr>
      </w:pPr>
      <w:r w:rsidRPr="009820AA">
        <w:rPr>
          <w:rFonts w:ascii="Arial" w:hAnsi="Arial" w:cs="Arial"/>
          <w:sz w:val="22"/>
          <w:szCs w:val="22"/>
        </w:rPr>
        <w:t>Children’s well-being and holistic educational development should be supported in early childhood</w:t>
      </w:r>
      <w:r w:rsidR="00A12802" w:rsidRPr="009820AA">
        <w:rPr>
          <w:rFonts w:ascii="Arial" w:hAnsi="Arial" w:cs="Arial"/>
          <w:sz w:val="22"/>
          <w:szCs w:val="22"/>
        </w:rPr>
        <w:t xml:space="preserve"> in accordance with their needs</w:t>
      </w:r>
    </w:p>
    <w:p w:rsidR="00B17339" w:rsidRPr="009820AA" w:rsidRDefault="00AF08A6" w:rsidP="00B17339">
      <w:pPr>
        <w:pStyle w:val="ListParagraph"/>
        <w:numPr>
          <w:ilvl w:val="0"/>
          <w:numId w:val="7"/>
        </w:numPr>
        <w:suppressAutoHyphens/>
        <w:autoSpaceDN w:val="0"/>
        <w:spacing w:after="160" w:line="254" w:lineRule="auto"/>
        <w:contextualSpacing w:val="0"/>
        <w:jc w:val="both"/>
        <w:textAlignment w:val="baseline"/>
        <w:rPr>
          <w:rFonts w:ascii="Arial" w:hAnsi="Arial" w:cs="Arial"/>
          <w:sz w:val="22"/>
          <w:szCs w:val="22"/>
        </w:rPr>
      </w:pPr>
      <w:r w:rsidRPr="009820AA">
        <w:rPr>
          <w:rFonts w:ascii="Arial" w:hAnsi="Arial" w:cs="Arial"/>
          <w:sz w:val="22"/>
          <w:szCs w:val="22"/>
        </w:rPr>
        <w:t>The</w:t>
      </w:r>
      <w:r w:rsidR="00B17339" w:rsidRPr="009820AA">
        <w:rPr>
          <w:rFonts w:ascii="Arial" w:hAnsi="Arial" w:cs="Arial"/>
          <w:sz w:val="22"/>
          <w:szCs w:val="22"/>
        </w:rPr>
        <w:t xml:space="preserve"> role of the practitioner within early education setting</w:t>
      </w:r>
      <w:r w:rsidR="00C63F60" w:rsidRPr="009820AA">
        <w:rPr>
          <w:rFonts w:ascii="Arial" w:hAnsi="Arial" w:cs="Arial"/>
          <w:sz w:val="22"/>
          <w:szCs w:val="22"/>
        </w:rPr>
        <w:t>s</w:t>
      </w:r>
      <w:r w:rsidR="00B17339" w:rsidRPr="009820AA">
        <w:rPr>
          <w:rFonts w:ascii="Arial" w:hAnsi="Arial" w:cs="Arial"/>
          <w:sz w:val="22"/>
          <w:szCs w:val="22"/>
        </w:rPr>
        <w:t xml:space="preserve"> is </w:t>
      </w:r>
      <w:r w:rsidRPr="009820AA">
        <w:rPr>
          <w:rFonts w:ascii="Arial" w:hAnsi="Arial" w:cs="Arial"/>
          <w:sz w:val="22"/>
          <w:szCs w:val="22"/>
        </w:rPr>
        <w:t>central</w:t>
      </w:r>
    </w:p>
    <w:p w:rsidR="001E3A2E" w:rsidRPr="009820AA" w:rsidRDefault="001E3A2E" w:rsidP="00CF4823">
      <w:pPr>
        <w:pStyle w:val="ListParagraph"/>
        <w:numPr>
          <w:ilvl w:val="0"/>
          <w:numId w:val="7"/>
        </w:numPr>
        <w:suppressAutoHyphens/>
        <w:autoSpaceDN w:val="0"/>
        <w:spacing w:after="160" w:line="254" w:lineRule="auto"/>
        <w:contextualSpacing w:val="0"/>
        <w:jc w:val="both"/>
        <w:textAlignment w:val="baseline"/>
        <w:rPr>
          <w:rFonts w:ascii="Arial" w:hAnsi="Arial" w:cs="Arial"/>
          <w:sz w:val="22"/>
          <w:szCs w:val="22"/>
        </w:rPr>
      </w:pPr>
      <w:r w:rsidRPr="009820AA">
        <w:rPr>
          <w:rFonts w:ascii="Arial" w:hAnsi="Arial" w:cs="Arial"/>
          <w:sz w:val="22"/>
          <w:szCs w:val="22"/>
        </w:rPr>
        <w:t>Children sh</w:t>
      </w:r>
      <w:r w:rsidR="00B17339" w:rsidRPr="009820AA">
        <w:rPr>
          <w:rFonts w:ascii="Arial" w:hAnsi="Arial" w:cs="Arial"/>
          <w:sz w:val="22"/>
          <w:szCs w:val="22"/>
        </w:rPr>
        <w:t>ould</w:t>
      </w:r>
      <w:r w:rsidRPr="009820AA">
        <w:rPr>
          <w:rFonts w:ascii="Arial" w:hAnsi="Arial" w:cs="Arial"/>
          <w:sz w:val="22"/>
          <w:szCs w:val="22"/>
        </w:rPr>
        <w:t xml:space="preserve"> be active agents in their learning and development, </w:t>
      </w:r>
      <w:r w:rsidR="00D44463" w:rsidRPr="009820AA">
        <w:rPr>
          <w:rFonts w:ascii="Arial" w:hAnsi="Arial" w:cs="Arial"/>
          <w:sz w:val="22"/>
          <w:szCs w:val="22"/>
        </w:rPr>
        <w:t>and</w:t>
      </w:r>
      <w:r w:rsidRPr="009820AA">
        <w:rPr>
          <w:rFonts w:ascii="Arial" w:hAnsi="Arial" w:cs="Arial"/>
          <w:sz w:val="22"/>
          <w:szCs w:val="22"/>
        </w:rPr>
        <w:t xml:space="preserve"> enabled to achieve their potential as competent, confident learners, through high quality interactions with their</w:t>
      </w:r>
      <w:r w:rsidR="00AF08A6" w:rsidRPr="009820AA">
        <w:rPr>
          <w:rFonts w:ascii="Arial" w:hAnsi="Arial" w:cs="Arial"/>
          <w:sz w:val="22"/>
          <w:szCs w:val="22"/>
        </w:rPr>
        <w:t xml:space="preserve"> environment and early childhood practitioners</w:t>
      </w:r>
    </w:p>
    <w:p w:rsidR="00B17339" w:rsidRPr="009820AA" w:rsidRDefault="00B17339" w:rsidP="00B17339">
      <w:pPr>
        <w:pStyle w:val="ListParagraph"/>
        <w:numPr>
          <w:ilvl w:val="0"/>
          <w:numId w:val="7"/>
        </w:numPr>
        <w:suppressAutoHyphens/>
        <w:autoSpaceDN w:val="0"/>
        <w:spacing w:after="160" w:line="254" w:lineRule="auto"/>
        <w:contextualSpacing w:val="0"/>
        <w:jc w:val="both"/>
        <w:textAlignment w:val="baseline"/>
        <w:rPr>
          <w:rFonts w:ascii="Arial" w:hAnsi="Arial" w:cs="Arial"/>
          <w:sz w:val="22"/>
          <w:szCs w:val="22"/>
        </w:rPr>
      </w:pPr>
      <w:r w:rsidRPr="009820AA">
        <w:rPr>
          <w:rFonts w:ascii="Arial" w:hAnsi="Arial" w:cs="Arial"/>
          <w:sz w:val="22"/>
          <w:szCs w:val="22"/>
        </w:rPr>
        <w:t>Children’s strengths, needs, opinions, interests and well</w:t>
      </w:r>
      <w:r w:rsidR="00C63F60" w:rsidRPr="009820AA">
        <w:rPr>
          <w:rFonts w:ascii="Arial" w:hAnsi="Arial" w:cs="Arial"/>
          <w:sz w:val="22"/>
          <w:szCs w:val="22"/>
        </w:rPr>
        <w:t>-</w:t>
      </w:r>
      <w:r w:rsidRPr="009820AA">
        <w:rPr>
          <w:rFonts w:ascii="Arial" w:hAnsi="Arial" w:cs="Arial"/>
          <w:sz w:val="22"/>
          <w:szCs w:val="22"/>
        </w:rPr>
        <w:t>being are integral to the</w:t>
      </w:r>
      <w:r w:rsidR="00A12802" w:rsidRPr="009820AA">
        <w:rPr>
          <w:rFonts w:ascii="Arial" w:hAnsi="Arial" w:cs="Arial"/>
          <w:sz w:val="22"/>
          <w:szCs w:val="22"/>
        </w:rPr>
        <w:t xml:space="preserve"> </w:t>
      </w:r>
      <w:r w:rsidRPr="009820AA">
        <w:rPr>
          <w:rFonts w:ascii="Arial" w:hAnsi="Arial" w:cs="Arial"/>
          <w:sz w:val="22"/>
          <w:szCs w:val="22"/>
        </w:rPr>
        <w:t>early education</w:t>
      </w:r>
      <w:r w:rsidR="00C63F60" w:rsidRPr="009820AA">
        <w:rPr>
          <w:rFonts w:ascii="Arial" w:hAnsi="Arial" w:cs="Arial"/>
          <w:sz w:val="22"/>
          <w:szCs w:val="22"/>
        </w:rPr>
        <w:t xml:space="preserve"> provided for them</w:t>
      </w:r>
    </w:p>
    <w:p w:rsidR="001E3A2E" w:rsidRPr="009820AA" w:rsidRDefault="001E3A2E" w:rsidP="00CF4823">
      <w:pPr>
        <w:pStyle w:val="ListParagraph"/>
        <w:numPr>
          <w:ilvl w:val="0"/>
          <w:numId w:val="7"/>
        </w:numPr>
        <w:suppressAutoHyphens/>
        <w:autoSpaceDN w:val="0"/>
        <w:spacing w:after="160" w:line="254" w:lineRule="auto"/>
        <w:contextualSpacing w:val="0"/>
        <w:jc w:val="both"/>
        <w:textAlignment w:val="baseline"/>
        <w:rPr>
          <w:rFonts w:ascii="Arial" w:hAnsi="Arial" w:cs="Arial"/>
          <w:sz w:val="22"/>
          <w:szCs w:val="22"/>
        </w:rPr>
      </w:pPr>
      <w:r w:rsidRPr="009820AA">
        <w:rPr>
          <w:rFonts w:ascii="Arial" w:hAnsi="Arial" w:cs="Arial"/>
          <w:sz w:val="22"/>
          <w:szCs w:val="22"/>
        </w:rPr>
        <w:t>Play is central to the learning and development of young children</w:t>
      </w:r>
    </w:p>
    <w:p w:rsidR="001E3A2E" w:rsidRPr="009820AA" w:rsidRDefault="00AF08A6" w:rsidP="00CF4823">
      <w:pPr>
        <w:pStyle w:val="ListParagraph"/>
        <w:numPr>
          <w:ilvl w:val="0"/>
          <w:numId w:val="7"/>
        </w:numPr>
        <w:suppressAutoHyphens/>
        <w:autoSpaceDN w:val="0"/>
        <w:spacing w:after="160" w:line="254" w:lineRule="auto"/>
        <w:contextualSpacing w:val="0"/>
        <w:jc w:val="both"/>
        <w:textAlignment w:val="baseline"/>
        <w:rPr>
          <w:rFonts w:ascii="Arial" w:hAnsi="Arial" w:cs="Arial"/>
          <w:sz w:val="22"/>
          <w:szCs w:val="22"/>
        </w:rPr>
      </w:pPr>
      <w:r w:rsidRPr="009820AA">
        <w:rPr>
          <w:rFonts w:ascii="Arial" w:hAnsi="Arial" w:cs="Arial"/>
          <w:sz w:val="22"/>
          <w:szCs w:val="22"/>
        </w:rPr>
        <w:lastRenderedPageBreak/>
        <w:t xml:space="preserve">Each child has his/own set of experiences and a unique life story. The child’s identity </w:t>
      </w:r>
      <w:r w:rsidR="001E3A2E" w:rsidRPr="009820AA">
        <w:rPr>
          <w:rFonts w:ascii="Arial" w:hAnsi="Arial" w:cs="Arial"/>
          <w:sz w:val="22"/>
          <w:szCs w:val="22"/>
        </w:rPr>
        <w:t xml:space="preserve">as an individual and as a member of a family and wider community is </w:t>
      </w:r>
      <w:r w:rsidRPr="009820AA">
        <w:rPr>
          <w:rFonts w:ascii="Arial" w:hAnsi="Arial" w:cs="Arial"/>
          <w:sz w:val="22"/>
          <w:szCs w:val="22"/>
        </w:rPr>
        <w:t>recognised</w:t>
      </w:r>
    </w:p>
    <w:p w:rsidR="001E3A2E" w:rsidRPr="009820AA" w:rsidRDefault="001E3A2E" w:rsidP="00CF4823">
      <w:pPr>
        <w:pStyle w:val="ListParagraph"/>
        <w:numPr>
          <w:ilvl w:val="0"/>
          <w:numId w:val="7"/>
        </w:numPr>
        <w:suppressAutoHyphens/>
        <w:autoSpaceDN w:val="0"/>
        <w:spacing w:after="160" w:line="254" w:lineRule="auto"/>
        <w:contextualSpacing w:val="0"/>
        <w:jc w:val="both"/>
        <w:textAlignment w:val="baseline"/>
        <w:rPr>
          <w:rFonts w:ascii="Arial" w:hAnsi="Arial" w:cs="Arial"/>
          <w:sz w:val="22"/>
          <w:szCs w:val="22"/>
        </w:rPr>
      </w:pPr>
      <w:r w:rsidRPr="009820AA">
        <w:rPr>
          <w:rFonts w:ascii="Arial" w:hAnsi="Arial" w:cs="Arial"/>
          <w:sz w:val="22"/>
          <w:szCs w:val="22"/>
        </w:rPr>
        <w:t>The role of parents as children’s primary educators is recognised and supported</w:t>
      </w:r>
    </w:p>
    <w:p w:rsidR="008F2055" w:rsidRPr="009820AA" w:rsidRDefault="00374D8F" w:rsidP="008F2055">
      <w:pPr>
        <w:pStyle w:val="ListParagraph"/>
        <w:numPr>
          <w:ilvl w:val="0"/>
          <w:numId w:val="7"/>
        </w:numPr>
        <w:suppressAutoHyphens/>
        <w:autoSpaceDN w:val="0"/>
        <w:spacing w:after="160" w:line="254" w:lineRule="auto"/>
        <w:contextualSpacing w:val="0"/>
        <w:jc w:val="both"/>
        <w:textAlignment w:val="baseline"/>
        <w:rPr>
          <w:rFonts w:ascii="Arial" w:hAnsi="Arial" w:cs="Arial"/>
          <w:sz w:val="22"/>
          <w:szCs w:val="22"/>
        </w:rPr>
      </w:pPr>
      <w:r w:rsidRPr="009820AA">
        <w:rPr>
          <w:rFonts w:ascii="Arial" w:hAnsi="Arial" w:cs="Arial"/>
          <w:sz w:val="22"/>
          <w:szCs w:val="22"/>
        </w:rPr>
        <w:t>E</w:t>
      </w:r>
      <w:r w:rsidR="00AF08A6" w:rsidRPr="009820AA">
        <w:rPr>
          <w:rFonts w:ascii="Arial" w:hAnsi="Arial" w:cs="Arial"/>
          <w:sz w:val="22"/>
          <w:szCs w:val="22"/>
        </w:rPr>
        <w:t>ducation-focus</w:t>
      </w:r>
      <w:r w:rsidR="008F2055" w:rsidRPr="009820AA">
        <w:rPr>
          <w:rFonts w:ascii="Arial" w:hAnsi="Arial" w:cs="Arial"/>
          <w:sz w:val="22"/>
          <w:szCs w:val="22"/>
        </w:rPr>
        <w:t>ed inspections</w:t>
      </w:r>
      <w:r w:rsidRPr="009820AA">
        <w:rPr>
          <w:rFonts w:ascii="Arial" w:hAnsi="Arial" w:cs="Arial"/>
          <w:sz w:val="22"/>
          <w:szCs w:val="22"/>
        </w:rPr>
        <w:t xml:space="preserve"> </w:t>
      </w:r>
      <w:r w:rsidR="008F2055" w:rsidRPr="009820AA">
        <w:rPr>
          <w:rFonts w:ascii="Arial" w:hAnsi="Arial" w:cs="Arial"/>
          <w:sz w:val="22"/>
          <w:szCs w:val="22"/>
        </w:rPr>
        <w:t xml:space="preserve">take cognisance of </w:t>
      </w:r>
      <w:r w:rsidR="00C80A1D" w:rsidRPr="009820AA">
        <w:rPr>
          <w:rFonts w:ascii="Arial" w:hAnsi="Arial" w:cs="Arial"/>
          <w:sz w:val="22"/>
          <w:szCs w:val="22"/>
        </w:rPr>
        <w:t>context</w:t>
      </w:r>
      <w:r w:rsidR="008F2055" w:rsidRPr="009820AA">
        <w:rPr>
          <w:rFonts w:ascii="Arial" w:hAnsi="Arial" w:cs="Arial"/>
          <w:sz w:val="22"/>
          <w:szCs w:val="22"/>
        </w:rPr>
        <w:t xml:space="preserve"> factors related to the </w:t>
      </w:r>
      <w:r w:rsidR="00705EC5">
        <w:rPr>
          <w:rFonts w:ascii="Arial" w:hAnsi="Arial" w:cs="Arial"/>
          <w:sz w:val="22"/>
          <w:szCs w:val="22"/>
        </w:rPr>
        <w:t>ECCE</w:t>
      </w:r>
      <w:r w:rsidR="008F2055" w:rsidRPr="009820AA">
        <w:rPr>
          <w:rFonts w:ascii="Arial" w:hAnsi="Arial" w:cs="Arial"/>
          <w:sz w:val="22"/>
          <w:szCs w:val="22"/>
        </w:rPr>
        <w:t xml:space="preserve"> setting, including socio-economic circumstances</w:t>
      </w:r>
    </w:p>
    <w:p w:rsidR="001E3A2E" w:rsidRPr="009820AA" w:rsidRDefault="001E3A2E" w:rsidP="00CF4823">
      <w:pPr>
        <w:pStyle w:val="ListParagraph"/>
        <w:numPr>
          <w:ilvl w:val="0"/>
          <w:numId w:val="7"/>
        </w:numPr>
        <w:suppressAutoHyphens/>
        <w:autoSpaceDN w:val="0"/>
        <w:spacing w:after="160" w:line="254" w:lineRule="auto"/>
        <w:contextualSpacing w:val="0"/>
        <w:jc w:val="both"/>
        <w:textAlignment w:val="baseline"/>
        <w:rPr>
          <w:rFonts w:ascii="Arial" w:hAnsi="Arial" w:cs="Arial"/>
          <w:sz w:val="22"/>
          <w:szCs w:val="22"/>
        </w:rPr>
      </w:pPr>
      <w:r w:rsidRPr="009820AA">
        <w:rPr>
          <w:rFonts w:ascii="Arial" w:hAnsi="Arial" w:cs="Arial"/>
          <w:sz w:val="22"/>
          <w:szCs w:val="22"/>
        </w:rPr>
        <w:t xml:space="preserve">The </w:t>
      </w:r>
      <w:r w:rsidR="00AF08A6" w:rsidRPr="009820AA">
        <w:rPr>
          <w:rFonts w:ascii="Arial" w:hAnsi="Arial" w:cs="Arial"/>
          <w:sz w:val="22"/>
          <w:szCs w:val="22"/>
        </w:rPr>
        <w:t>ongoing development of quality</w:t>
      </w:r>
      <w:r w:rsidR="00B17339" w:rsidRPr="009820AA">
        <w:rPr>
          <w:rFonts w:ascii="Arial" w:hAnsi="Arial" w:cs="Arial"/>
          <w:sz w:val="22"/>
          <w:szCs w:val="22"/>
        </w:rPr>
        <w:t xml:space="preserve"> through co-professional dialogue between</w:t>
      </w:r>
      <w:r w:rsidR="003813B6" w:rsidRPr="009820AA">
        <w:rPr>
          <w:rFonts w:ascii="Arial" w:hAnsi="Arial" w:cs="Arial"/>
          <w:sz w:val="22"/>
          <w:szCs w:val="22"/>
        </w:rPr>
        <w:t xml:space="preserve"> </w:t>
      </w:r>
      <w:r w:rsidR="00992769" w:rsidRPr="009820AA">
        <w:rPr>
          <w:rFonts w:ascii="Arial" w:hAnsi="Arial" w:cs="Arial"/>
          <w:sz w:val="22"/>
          <w:szCs w:val="22"/>
        </w:rPr>
        <w:t xml:space="preserve">practitioners in early years </w:t>
      </w:r>
      <w:r w:rsidR="00C27218" w:rsidRPr="009820AA">
        <w:rPr>
          <w:rFonts w:ascii="Arial" w:hAnsi="Arial" w:cs="Arial"/>
          <w:sz w:val="22"/>
          <w:szCs w:val="22"/>
        </w:rPr>
        <w:t>settings</w:t>
      </w:r>
      <w:r w:rsidR="00B17339" w:rsidRPr="009820AA">
        <w:rPr>
          <w:rFonts w:ascii="Arial" w:hAnsi="Arial" w:cs="Arial"/>
          <w:sz w:val="22"/>
          <w:szCs w:val="22"/>
        </w:rPr>
        <w:t xml:space="preserve"> and </w:t>
      </w:r>
      <w:r w:rsidRPr="009820AA">
        <w:rPr>
          <w:rFonts w:ascii="Arial" w:hAnsi="Arial" w:cs="Arial"/>
          <w:sz w:val="22"/>
          <w:szCs w:val="22"/>
        </w:rPr>
        <w:t xml:space="preserve">DES </w:t>
      </w:r>
      <w:r w:rsidR="00B17339" w:rsidRPr="009820AA">
        <w:rPr>
          <w:rFonts w:ascii="Arial" w:hAnsi="Arial" w:cs="Arial"/>
          <w:sz w:val="22"/>
          <w:szCs w:val="22"/>
        </w:rPr>
        <w:t xml:space="preserve">Early </w:t>
      </w:r>
      <w:r w:rsidR="007020E4">
        <w:rPr>
          <w:rFonts w:ascii="Arial" w:hAnsi="Arial" w:cs="Arial"/>
          <w:sz w:val="22"/>
          <w:szCs w:val="22"/>
        </w:rPr>
        <w:t>Years</w:t>
      </w:r>
      <w:r w:rsidR="00B17339" w:rsidRPr="009820AA">
        <w:rPr>
          <w:rFonts w:ascii="Arial" w:hAnsi="Arial" w:cs="Arial"/>
          <w:sz w:val="22"/>
          <w:szCs w:val="22"/>
        </w:rPr>
        <w:t xml:space="preserve"> </w:t>
      </w:r>
      <w:r w:rsidR="00AF08A6" w:rsidRPr="009820AA">
        <w:rPr>
          <w:rFonts w:ascii="Arial" w:hAnsi="Arial" w:cs="Arial"/>
          <w:sz w:val="22"/>
          <w:szCs w:val="22"/>
        </w:rPr>
        <w:t>inspectors is promoted</w:t>
      </w:r>
    </w:p>
    <w:p w:rsidR="00C573EA" w:rsidRPr="009820AA" w:rsidRDefault="00AF08A6" w:rsidP="00C573EA">
      <w:pPr>
        <w:pStyle w:val="ListParagraph"/>
        <w:numPr>
          <w:ilvl w:val="0"/>
          <w:numId w:val="7"/>
        </w:numPr>
        <w:suppressAutoHyphens/>
        <w:autoSpaceDN w:val="0"/>
        <w:spacing w:after="160" w:line="254" w:lineRule="auto"/>
        <w:contextualSpacing w:val="0"/>
        <w:jc w:val="both"/>
        <w:textAlignment w:val="baseline"/>
        <w:rPr>
          <w:rFonts w:ascii="Arial" w:hAnsi="Arial" w:cs="Arial"/>
          <w:sz w:val="22"/>
          <w:szCs w:val="22"/>
        </w:rPr>
      </w:pPr>
      <w:r w:rsidRPr="009820AA">
        <w:rPr>
          <w:rFonts w:ascii="Arial" w:hAnsi="Arial" w:cs="Arial"/>
          <w:sz w:val="22"/>
          <w:szCs w:val="22"/>
        </w:rPr>
        <w:t>Education-focus</w:t>
      </w:r>
      <w:r w:rsidR="00C573EA" w:rsidRPr="009820AA">
        <w:rPr>
          <w:rFonts w:ascii="Arial" w:hAnsi="Arial" w:cs="Arial"/>
          <w:sz w:val="22"/>
          <w:szCs w:val="22"/>
        </w:rPr>
        <w:t>ed inspections</w:t>
      </w:r>
      <w:r w:rsidR="00C80A1D" w:rsidRPr="009820AA">
        <w:rPr>
          <w:rFonts w:ascii="Arial" w:hAnsi="Arial" w:cs="Arial"/>
          <w:sz w:val="22"/>
          <w:szCs w:val="22"/>
        </w:rPr>
        <w:t xml:space="preserve"> are conducted </w:t>
      </w:r>
      <w:r w:rsidR="00C573EA" w:rsidRPr="009820AA">
        <w:rPr>
          <w:rFonts w:ascii="Arial" w:hAnsi="Arial" w:cs="Arial"/>
          <w:sz w:val="22"/>
          <w:szCs w:val="22"/>
        </w:rPr>
        <w:t xml:space="preserve">in accordance with the </w:t>
      </w:r>
      <w:r w:rsidR="00C63F60" w:rsidRPr="009820AA">
        <w:rPr>
          <w:rFonts w:ascii="Arial" w:hAnsi="Arial" w:cs="Arial"/>
          <w:i/>
          <w:sz w:val="22"/>
          <w:szCs w:val="22"/>
        </w:rPr>
        <w:t xml:space="preserve">Code of Practice for the Inspectorate </w:t>
      </w:r>
      <w:r w:rsidR="00C27218" w:rsidRPr="009820AA">
        <w:rPr>
          <w:rFonts w:ascii="Arial" w:hAnsi="Arial" w:cs="Arial"/>
          <w:sz w:val="22"/>
          <w:szCs w:val="22"/>
        </w:rPr>
        <w:t>(</w:t>
      </w:r>
      <w:r w:rsidR="00C63F60" w:rsidRPr="009820AA">
        <w:rPr>
          <w:rFonts w:ascii="Arial" w:hAnsi="Arial" w:cs="Arial"/>
          <w:sz w:val="22"/>
          <w:szCs w:val="22"/>
        </w:rPr>
        <w:t xml:space="preserve">DES, </w:t>
      </w:r>
      <w:r w:rsidR="00C27218" w:rsidRPr="009820AA">
        <w:rPr>
          <w:rFonts w:ascii="Arial" w:hAnsi="Arial" w:cs="Arial"/>
          <w:sz w:val="22"/>
          <w:szCs w:val="22"/>
        </w:rPr>
        <w:t>2015)</w:t>
      </w:r>
      <w:r w:rsidR="00565B04" w:rsidRPr="009820AA">
        <w:rPr>
          <w:rFonts w:ascii="Arial" w:hAnsi="Arial" w:cs="Arial"/>
          <w:sz w:val="22"/>
          <w:szCs w:val="22"/>
        </w:rPr>
        <w:t>.</w:t>
      </w:r>
    </w:p>
    <w:p w:rsidR="001E3A2E" w:rsidRPr="009820AA" w:rsidRDefault="001E3A2E" w:rsidP="00B054DF">
      <w:pPr>
        <w:rPr>
          <w:rFonts w:ascii="Arial" w:hAnsi="Arial" w:cs="Arial"/>
          <w:sz w:val="22"/>
          <w:szCs w:val="22"/>
        </w:rPr>
      </w:pPr>
    </w:p>
    <w:p w:rsidR="00F8237D" w:rsidRPr="009820AA" w:rsidRDefault="00B35CD0" w:rsidP="00343111">
      <w:pPr>
        <w:ind w:left="360" w:hanging="360"/>
        <w:rPr>
          <w:rFonts w:ascii="Arial" w:hAnsi="Arial" w:cs="Arial"/>
          <w:b/>
        </w:rPr>
      </w:pPr>
      <w:r w:rsidRPr="009820AA">
        <w:rPr>
          <w:rFonts w:ascii="Arial" w:hAnsi="Arial" w:cs="Arial"/>
          <w:b/>
        </w:rPr>
        <w:t>2.2 Inspection</w:t>
      </w:r>
      <w:r w:rsidR="00A14A82" w:rsidRPr="009820AA">
        <w:rPr>
          <w:rFonts w:ascii="Arial" w:hAnsi="Arial" w:cs="Arial"/>
          <w:b/>
        </w:rPr>
        <w:t xml:space="preserve"> Framework</w:t>
      </w:r>
      <w:r w:rsidRPr="009820AA">
        <w:rPr>
          <w:rFonts w:ascii="Arial" w:hAnsi="Arial" w:cs="Arial"/>
          <w:b/>
        </w:rPr>
        <w:t xml:space="preserve">  </w:t>
      </w:r>
    </w:p>
    <w:p w:rsidR="00426281" w:rsidRPr="009820AA" w:rsidRDefault="00426281" w:rsidP="00B35CD0">
      <w:pPr>
        <w:jc w:val="both"/>
        <w:rPr>
          <w:rFonts w:ascii="Arial" w:hAnsi="Arial" w:cs="Arial"/>
        </w:rPr>
      </w:pPr>
      <w:r w:rsidRPr="009820AA">
        <w:rPr>
          <w:rFonts w:ascii="Arial" w:hAnsi="Arial" w:cs="Arial"/>
          <w:sz w:val="22"/>
          <w:szCs w:val="22"/>
        </w:rPr>
        <w:t xml:space="preserve">The proposed </w:t>
      </w:r>
      <w:r w:rsidR="008E5D99" w:rsidRPr="009820AA">
        <w:rPr>
          <w:rFonts w:ascii="Arial" w:hAnsi="Arial" w:cs="Arial"/>
          <w:sz w:val="22"/>
          <w:szCs w:val="22"/>
        </w:rPr>
        <w:t xml:space="preserve">quality </w:t>
      </w:r>
      <w:r w:rsidR="00A14A82" w:rsidRPr="009820AA">
        <w:rPr>
          <w:rFonts w:ascii="Arial" w:hAnsi="Arial" w:cs="Arial"/>
          <w:sz w:val="22"/>
          <w:szCs w:val="22"/>
        </w:rPr>
        <w:t xml:space="preserve">framework for </w:t>
      </w:r>
      <w:r w:rsidR="00B35CD0" w:rsidRPr="009820AA">
        <w:rPr>
          <w:rFonts w:ascii="Arial" w:hAnsi="Arial" w:cs="Arial"/>
          <w:sz w:val="22"/>
          <w:szCs w:val="22"/>
        </w:rPr>
        <w:t>education-focus</w:t>
      </w:r>
      <w:r w:rsidR="009145BC" w:rsidRPr="009820AA">
        <w:rPr>
          <w:rFonts w:ascii="Arial" w:hAnsi="Arial" w:cs="Arial"/>
          <w:sz w:val="22"/>
          <w:szCs w:val="22"/>
        </w:rPr>
        <w:t xml:space="preserve">ed </w:t>
      </w:r>
      <w:r w:rsidR="00A14A82" w:rsidRPr="009820AA">
        <w:rPr>
          <w:rFonts w:ascii="Arial" w:hAnsi="Arial" w:cs="Arial"/>
          <w:sz w:val="22"/>
          <w:szCs w:val="22"/>
        </w:rPr>
        <w:t>insp</w:t>
      </w:r>
      <w:r w:rsidR="008E5D99" w:rsidRPr="009820AA">
        <w:rPr>
          <w:rFonts w:ascii="Arial" w:hAnsi="Arial" w:cs="Arial"/>
          <w:sz w:val="22"/>
          <w:szCs w:val="22"/>
        </w:rPr>
        <w:t>ection</w:t>
      </w:r>
      <w:r w:rsidR="009145BC" w:rsidRPr="009820AA">
        <w:rPr>
          <w:rFonts w:ascii="Arial" w:hAnsi="Arial" w:cs="Arial"/>
          <w:sz w:val="22"/>
          <w:szCs w:val="22"/>
        </w:rPr>
        <w:t>s</w:t>
      </w:r>
      <w:r w:rsidR="008E5D99" w:rsidRPr="009820AA">
        <w:rPr>
          <w:rFonts w:ascii="Arial" w:hAnsi="Arial" w:cs="Arial"/>
          <w:sz w:val="22"/>
          <w:szCs w:val="22"/>
        </w:rPr>
        <w:t xml:space="preserve"> has been </w:t>
      </w:r>
      <w:r w:rsidRPr="009820AA">
        <w:rPr>
          <w:rFonts w:ascii="Arial" w:hAnsi="Arial" w:cs="Arial"/>
          <w:sz w:val="22"/>
          <w:szCs w:val="22"/>
        </w:rPr>
        <w:t>informed by:</w:t>
      </w:r>
    </w:p>
    <w:p w:rsidR="00426281" w:rsidRPr="009820AA" w:rsidRDefault="00426281" w:rsidP="00CF4823">
      <w:pPr>
        <w:pStyle w:val="ListParagraph"/>
        <w:numPr>
          <w:ilvl w:val="0"/>
          <w:numId w:val="9"/>
        </w:numPr>
        <w:spacing w:after="160" w:line="276" w:lineRule="auto"/>
        <w:jc w:val="both"/>
        <w:rPr>
          <w:rFonts w:ascii="Arial" w:hAnsi="Arial" w:cs="Arial"/>
          <w:sz w:val="22"/>
          <w:szCs w:val="22"/>
        </w:rPr>
      </w:pPr>
      <w:r w:rsidRPr="009820AA">
        <w:rPr>
          <w:rFonts w:ascii="Arial" w:hAnsi="Arial" w:cs="Arial"/>
          <w:sz w:val="22"/>
          <w:szCs w:val="22"/>
        </w:rPr>
        <w:t xml:space="preserve">Aistear: </w:t>
      </w:r>
      <w:r w:rsidRPr="009820AA">
        <w:rPr>
          <w:rFonts w:ascii="Arial" w:hAnsi="Arial" w:cs="Arial"/>
          <w:i/>
          <w:sz w:val="22"/>
          <w:szCs w:val="22"/>
        </w:rPr>
        <w:t>the Early Childhood Curriculum Framework</w:t>
      </w:r>
      <w:r w:rsidRPr="009820AA">
        <w:rPr>
          <w:rFonts w:ascii="Arial" w:hAnsi="Arial" w:cs="Arial"/>
          <w:sz w:val="22"/>
          <w:szCs w:val="22"/>
        </w:rPr>
        <w:t xml:space="preserve"> (2009)</w:t>
      </w:r>
    </w:p>
    <w:p w:rsidR="00426281" w:rsidRPr="009820AA" w:rsidRDefault="00426281" w:rsidP="00CF4823">
      <w:pPr>
        <w:pStyle w:val="ListParagraph"/>
        <w:numPr>
          <w:ilvl w:val="0"/>
          <w:numId w:val="9"/>
        </w:numPr>
        <w:spacing w:after="160" w:line="276" w:lineRule="auto"/>
        <w:jc w:val="both"/>
        <w:rPr>
          <w:rFonts w:ascii="Arial" w:hAnsi="Arial" w:cs="Arial"/>
          <w:i/>
          <w:sz w:val="22"/>
          <w:szCs w:val="22"/>
        </w:rPr>
      </w:pPr>
      <w:proofErr w:type="spellStart"/>
      <w:r w:rsidRPr="009820AA">
        <w:rPr>
          <w:rFonts w:ascii="Arial" w:hAnsi="Arial" w:cs="Arial"/>
          <w:i/>
          <w:sz w:val="22"/>
          <w:szCs w:val="22"/>
        </w:rPr>
        <w:t>Síolta</w:t>
      </w:r>
      <w:proofErr w:type="spellEnd"/>
      <w:r w:rsidR="00D76A83" w:rsidRPr="009820AA">
        <w:rPr>
          <w:rFonts w:ascii="Arial" w:hAnsi="Arial" w:cs="Arial"/>
          <w:i/>
          <w:sz w:val="22"/>
          <w:szCs w:val="22"/>
        </w:rPr>
        <w:t>:</w:t>
      </w:r>
      <w:r w:rsidRPr="009820AA">
        <w:rPr>
          <w:rFonts w:ascii="Arial" w:hAnsi="Arial" w:cs="Arial"/>
          <w:i/>
          <w:sz w:val="22"/>
          <w:szCs w:val="22"/>
        </w:rPr>
        <w:t xml:space="preserve"> the National Quality Framework for Early Childhood Education (2006)</w:t>
      </w:r>
    </w:p>
    <w:p w:rsidR="00426281" w:rsidRPr="009820AA" w:rsidRDefault="00426281" w:rsidP="00CF4823">
      <w:pPr>
        <w:pStyle w:val="ListParagraph"/>
        <w:numPr>
          <w:ilvl w:val="0"/>
          <w:numId w:val="9"/>
        </w:numPr>
        <w:spacing w:after="160" w:line="276" w:lineRule="auto"/>
        <w:jc w:val="both"/>
        <w:rPr>
          <w:rFonts w:ascii="Arial" w:hAnsi="Arial" w:cs="Arial"/>
          <w:sz w:val="22"/>
          <w:szCs w:val="22"/>
        </w:rPr>
      </w:pPr>
      <w:r w:rsidRPr="009820AA">
        <w:rPr>
          <w:rFonts w:ascii="Arial" w:hAnsi="Arial" w:cs="Arial"/>
          <w:sz w:val="22"/>
          <w:szCs w:val="22"/>
        </w:rPr>
        <w:t>The pilot inspections carried out by the DES Inspectorate and HSE Inspectorate</w:t>
      </w:r>
      <w:r w:rsidR="008A468E" w:rsidRPr="009820AA">
        <w:rPr>
          <w:rFonts w:ascii="Arial" w:hAnsi="Arial" w:cs="Arial"/>
          <w:sz w:val="22"/>
          <w:szCs w:val="22"/>
        </w:rPr>
        <w:t xml:space="preserve"> (2011)</w:t>
      </w:r>
    </w:p>
    <w:p w:rsidR="00426281" w:rsidRPr="009820AA" w:rsidRDefault="008A468E" w:rsidP="00CF4823">
      <w:pPr>
        <w:pStyle w:val="ListParagraph"/>
        <w:numPr>
          <w:ilvl w:val="0"/>
          <w:numId w:val="9"/>
        </w:numPr>
        <w:spacing w:after="160" w:line="276" w:lineRule="auto"/>
        <w:jc w:val="both"/>
        <w:rPr>
          <w:rFonts w:ascii="Arial" w:hAnsi="Arial" w:cs="Arial"/>
          <w:sz w:val="22"/>
          <w:szCs w:val="22"/>
        </w:rPr>
      </w:pPr>
      <w:r w:rsidRPr="009820AA">
        <w:rPr>
          <w:rFonts w:ascii="Arial" w:hAnsi="Arial" w:cs="Arial"/>
          <w:sz w:val="22"/>
          <w:szCs w:val="22"/>
        </w:rPr>
        <w:t>DES</w:t>
      </w:r>
      <w:r w:rsidR="00DC0440">
        <w:rPr>
          <w:rFonts w:ascii="Arial" w:hAnsi="Arial" w:cs="Arial"/>
          <w:sz w:val="22"/>
          <w:szCs w:val="22"/>
        </w:rPr>
        <w:t xml:space="preserve"> pilot i</w:t>
      </w:r>
      <w:r w:rsidRPr="009820AA">
        <w:rPr>
          <w:rFonts w:ascii="Arial" w:hAnsi="Arial" w:cs="Arial"/>
          <w:sz w:val="22"/>
          <w:szCs w:val="22"/>
        </w:rPr>
        <w:t xml:space="preserve">nspections in </w:t>
      </w:r>
      <w:r w:rsidR="00426281" w:rsidRPr="009820AA">
        <w:rPr>
          <w:rFonts w:ascii="Arial" w:hAnsi="Arial" w:cs="Arial"/>
          <w:sz w:val="22"/>
          <w:szCs w:val="22"/>
        </w:rPr>
        <w:t>Early Start settings</w:t>
      </w:r>
      <w:r w:rsidR="001057B9" w:rsidRPr="009820AA">
        <w:rPr>
          <w:rFonts w:ascii="Arial" w:hAnsi="Arial" w:cs="Arial"/>
          <w:sz w:val="22"/>
          <w:szCs w:val="22"/>
        </w:rPr>
        <w:t xml:space="preserve"> </w:t>
      </w:r>
      <w:r w:rsidRPr="009820AA">
        <w:rPr>
          <w:rFonts w:ascii="Arial" w:hAnsi="Arial" w:cs="Arial"/>
          <w:sz w:val="22"/>
          <w:szCs w:val="22"/>
        </w:rPr>
        <w:t>(2013/2014)</w:t>
      </w:r>
    </w:p>
    <w:p w:rsidR="009145BC" w:rsidRPr="009820AA" w:rsidRDefault="009145BC" w:rsidP="00CF4823">
      <w:pPr>
        <w:pStyle w:val="ListParagraph"/>
        <w:numPr>
          <w:ilvl w:val="0"/>
          <w:numId w:val="9"/>
        </w:numPr>
        <w:spacing w:after="160" w:line="276" w:lineRule="auto"/>
        <w:jc w:val="both"/>
        <w:rPr>
          <w:rFonts w:ascii="Arial" w:hAnsi="Arial" w:cs="Arial"/>
          <w:sz w:val="22"/>
          <w:szCs w:val="22"/>
        </w:rPr>
      </w:pPr>
      <w:r w:rsidRPr="009820AA">
        <w:rPr>
          <w:rFonts w:ascii="Arial" w:hAnsi="Arial" w:cs="Arial"/>
          <w:sz w:val="22"/>
          <w:szCs w:val="22"/>
        </w:rPr>
        <w:t xml:space="preserve">National and international research and policy relating to early childhood education and its </w:t>
      </w:r>
      <w:r w:rsidR="00705EC5">
        <w:rPr>
          <w:rFonts w:ascii="Arial" w:hAnsi="Arial" w:cs="Arial"/>
          <w:sz w:val="22"/>
          <w:szCs w:val="22"/>
        </w:rPr>
        <w:t>inspection</w:t>
      </w:r>
    </w:p>
    <w:p w:rsidR="008A468E" w:rsidRPr="009820AA" w:rsidRDefault="008A468E" w:rsidP="00CF4823">
      <w:pPr>
        <w:pStyle w:val="ListParagraph"/>
        <w:numPr>
          <w:ilvl w:val="0"/>
          <w:numId w:val="9"/>
        </w:numPr>
        <w:spacing w:after="160" w:line="276" w:lineRule="auto"/>
        <w:jc w:val="both"/>
        <w:rPr>
          <w:rFonts w:ascii="Arial" w:hAnsi="Arial" w:cs="Arial"/>
          <w:sz w:val="22"/>
          <w:szCs w:val="22"/>
        </w:rPr>
      </w:pPr>
      <w:r w:rsidRPr="009820AA">
        <w:rPr>
          <w:rFonts w:ascii="Arial" w:hAnsi="Arial" w:cs="Arial"/>
          <w:sz w:val="22"/>
          <w:szCs w:val="22"/>
        </w:rPr>
        <w:t>Review of other agen</w:t>
      </w:r>
      <w:r w:rsidR="009145BC" w:rsidRPr="009820AA">
        <w:rPr>
          <w:rFonts w:ascii="Arial" w:hAnsi="Arial" w:cs="Arial"/>
          <w:sz w:val="22"/>
          <w:szCs w:val="22"/>
        </w:rPr>
        <w:t>cies’ inspection</w:t>
      </w:r>
      <w:r w:rsidR="001057B9" w:rsidRPr="009820AA">
        <w:rPr>
          <w:rFonts w:ascii="Arial" w:hAnsi="Arial" w:cs="Arial"/>
          <w:sz w:val="22"/>
          <w:szCs w:val="22"/>
        </w:rPr>
        <w:t xml:space="preserve"> processes and requirements within the early </w:t>
      </w:r>
      <w:r w:rsidR="007020E4">
        <w:rPr>
          <w:rFonts w:ascii="Arial" w:hAnsi="Arial" w:cs="Arial"/>
          <w:sz w:val="22"/>
          <w:szCs w:val="22"/>
        </w:rPr>
        <w:t>years</w:t>
      </w:r>
      <w:r w:rsidR="001057B9" w:rsidRPr="009820AA">
        <w:rPr>
          <w:rFonts w:ascii="Arial" w:hAnsi="Arial" w:cs="Arial"/>
          <w:sz w:val="22"/>
          <w:szCs w:val="22"/>
        </w:rPr>
        <w:t xml:space="preserve"> settings</w:t>
      </w:r>
      <w:r w:rsidR="00D76A83" w:rsidRPr="009820AA">
        <w:rPr>
          <w:rFonts w:ascii="Arial" w:hAnsi="Arial" w:cs="Arial"/>
          <w:sz w:val="22"/>
          <w:szCs w:val="22"/>
        </w:rPr>
        <w:t>.</w:t>
      </w:r>
    </w:p>
    <w:p w:rsidR="00426281" w:rsidRPr="009820AA" w:rsidRDefault="009145BC" w:rsidP="00426281">
      <w:pPr>
        <w:spacing w:line="276" w:lineRule="auto"/>
        <w:jc w:val="both"/>
        <w:rPr>
          <w:rFonts w:ascii="Arial" w:hAnsi="Arial" w:cs="Arial"/>
          <w:sz w:val="22"/>
          <w:szCs w:val="22"/>
        </w:rPr>
      </w:pPr>
      <w:r w:rsidRPr="009820AA">
        <w:rPr>
          <w:rFonts w:ascii="Arial" w:hAnsi="Arial" w:cs="Arial"/>
          <w:sz w:val="22"/>
          <w:szCs w:val="22"/>
        </w:rPr>
        <w:t>The quality fr</w:t>
      </w:r>
      <w:r w:rsidR="00426281" w:rsidRPr="009820AA">
        <w:rPr>
          <w:rFonts w:ascii="Arial" w:hAnsi="Arial" w:cs="Arial"/>
          <w:sz w:val="22"/>
          <w:szCs w:val="22"/>
        </w:rPr>
        <w:t>amework</w:t>
      </w:r>
      <w:r w:rsidRPr="009820AA">
        <w:rPr>
          <w:rFonts w:ascii="Arial" w:hAnsi="Arial" w:cs="Arial"/>
          <w:sz w:val="22"/>
          <w:szCs w:val="22"/>
        </w:rPr>
        <w:t xml:space="preserve"> incorporates</w:t>
      </w:r>
      <w:r w:rsidR="00426281" w:rsidRPr="009820AA">
        <w:rPr>
          <w:rFonts w:ascii="Arial" w:hAnsi="Arial" w:cs="Arial"/>
          <w:sz w:val="22"/>
          <w:szCs w:val="22"/>
        </w:rPr>
        <w:t xml:space="preserve"> the key elements of best practice in </w:t>
      </w:r>
      <w:r w:rsidRPr="009820AA">
        <w:rPr>
          <w:rFonts w:ascii="Arial" w:hAnsi="Arial" w:cs="Arial"/>
          <w:sz w:val="22"/>
          <w:szCs w:val="22"/>
        </w:rPr>
        <w:t>early education, and categorises</w:t>
      </w:r>
      <w:r w:rsidR="00426281" w:rsidRPr="009820AA">
        <w:rPr>
          <w:rFonts w:ascii="Arial" w:hAnsi="Arial" w:cs="Arial"/>
          <w:sz w:val="22"/>
          <w:szCs w:val="22"/>
        </w:rPr>
        <w:t xml:space="preserve"> provision in accordan</w:t>
      </w:r>
      <w:r w:rsidR="009D1C77" w:rsidRPr="009820AA">
        <w:rPr>
          <w:rFonts w:ascii="Arial" w:hAnsi="Arial" w:cs="Arial"/>
          <w:sz w:val="22"/>
          <w:szCs w:val="22"/>
        </w:rPr>
        <w:t>ce with the following four broad</w:t>
      </w:r>
      <w:r w:rsidR="00426281" w:rsidRPr="009820AA">
        <w:rPr>
          <w:rFonts w:ascii="Arial" w:hAnsi="Arial" w:cs="Arial"/>
          <w:sz w:val="22"/>
          <w:szCs w:val="22"/>
        </w:rPr>
        <w:t xml:space="preserve"> areas:</w:t>
      </w:r>
    </w:p>
    <w:p w:rsidR="00565B04" w:rsidRPr="009820AA" w:rsidRDefault="00565B04" w:rsidP="00426281">
      <w:pPr>
        <w:spacing w:line="276" w:lineRule="auto"/>
        <w:jc w:val="both"/>
        <w:rPr>
          <w:rFonts w:ascii="Arial" w:hAnsi="Arial" w:cs="Arial"/>
          <w:sz w:val="22"/>
          <w:szCs w:val="22"/>
        </w:rPr>
      </w:pPr>
    </w:p>
    <w:p w:rsidR="00426281" w:rsidRPr="009820AA" w:rsidRDefault="00426281" w:rsidP="00CF4823">
      <w:pPr>
        <w:numPr>
          <w:ilvl w:val="1"/>
          <w:numId w:val="8"/>
        </w:numPr>
        <w:spacing w:line="276" w:lineRule="auto"/>
        <w:jc w:val="both"/>
        <w:rPr>
          <w:rFonts w:ascii="Arial" w:hAnsi="Arial" w:cs="Arial"/>
          <w:sz w:val="22"/>
          <w:szCs w:val="22"/>
        </w:rPr>
      </w:pPr>
      <w:r w:rsidRPr="009820AA">
        <w:rPr>
          <w:rFonts w:ascii="Arial" w:hAnsi="Arial" w:cs="Arial"/>
          <w:sz w:val="22"/>
          <w:szCs w:val="22"/>
        </w:rPr>
        <w:t xml:space="preserve">Quality of </w:t>
      </w:r>
      <w:r w:rsidR="00B35CD0" w:rsidRPr="009820AA">
        <w:rPr>
          <w:rFonts w:ascii="Arial" w:hAnsi="Arial" w:cs="Arial"/>
          <w:sz w:val="22"/>
          <w:szCs w:val="22"/>
        </w:rPr>
        <w:t xml:space="preserve">context to support </w:t>
      </w:r>
      <w:r w:rsidR="009145BC" w:rsidRPr="009820AA">
        <w:rPr>
          <w:rFonts w:ascii="Arial" w:hAnsi="Arial" w:cs="Arial"/>
          <w:sz w:val="22"/>
          <w:szCs w:val="22"/>
        </w:rPr>
        <w:t>children’s learning and development</w:t>
      </w:r>
    </w:p>
    <w:p w:rsidR="00426281" w:rsidRPr="009820AA" w:rsidRDefault="009145BC" w:rsidP="00CF4823">
      <w:pPr>
        <w:numPr>
          <w:ilvl w:val="1"/>
          <w:numId w:val="8"/>
        </w:numPr>
        <w:spacing w:line="276" w:lineRule="auto"/>
        <w:jc w:val="both"/>
        <w:rPr>
          <w:rFonts w:ascii="Arial" w:hAnsi="Arial" w:cs="Arial"/>
          <w:sz w:val="22"/>
          <w:szCs w:val="22"/>
        </w:rPr>
      </w:pPr>
      <w:r w:rsidRPr="009820AA">
        <w:rPr>
          <w:rFonts w:ascii="Arial" w:hAnsi="Arial" w:cs="Arial"/>
          <w:sz w:val="22"/>
          <w:szCs w:val="22"/>
        </w:rPr>
        <w:t>Quality of processes to support</w:t>
      </w:r>
      <w:r w:rsidR="00426281" w:rsidRPr="009820AA">
        <w:rPr>
          <w:rFonts w:ascii="Arial" w:hAnsi="Arial" w:cs="Arial"/>
          <w:sz w:val="22"/>
          <w:szCs w:val="22"/>
        </w:rPr>
        <w:t xml:space="preserve"> children’s learning and development</w:t>
      </w:r>
    </w:p>
    <w:p w:rsidR="00426281" w:rsidRPr="009820AA" w:rsidRDefault="00426281" w:rsidP="00CF4823">
      <w:pPr>
        <w:numPr>
          <w:ilvl w:val="1"/>
          <w:numId w:val="8"/>
        </w:numPr>
        <w:spacing w:line="276" w:lineRule="auto"/>
        <w:jc w:val="both"/>
        <w:rPr>
          <w:rFonts w:ascii="Arial" w:hAnsi="Arial" w:cs="Arial"/>
          <w:sz w:val="22"/>
          <w:szCs w:val="22"/>
        </w:rPr>
      </w:pPr>
      <w:r w:rsidRPr="009820AA">
        <w:rPr>
          <w:rFonts w:ascii="Arial" w:hAnsi="Arial" w:cs="Arial"/>
          <w:sz w:val="22"/>
          <w:szCs w:val="22"/>
        </w:rPr>
        <w:t>Quality of children’s learning experiences and achievements</w:t>
      </w:r>
    </w:p>
    <w:p w:rsidR="00426281" w:rsidRPr="009820AA" w:rsidRDefault="00426281" w:rsidP="00CF4823">
      <w:pPr>
        <w:numPr>
          <w:ilvl w:val="1"/>
          <w:numId w:val="8"/>
        </w:numPr>
        <w:spacing w:line="276" w:lineRule="auto"/>
        <w:jc w:val="both"/>
        <w:rPr>
          <w:rFonts w:ascii="Arial" w:hAnsi="Arial" w:cs="Arial"/>
          <w:sz w:val="22"/>
          <w:szCs w:val="22"/>
        </w:rPr>
      </w:pPr>
      <w:r w:rsidRPr="009820AA">
        <w:rPr>
          <w:rFonts w:ascii="Arial" w:hAnsi="Arial" w:cs="Arial"/>
          <w:sz w:val="22"/>
          <w:szCs w:val="22"/>
        </w:rPr>
        <w:t>Quality of management and leadership</w:t>
      </w:r>
      <w:r w:rsidR="009145BC" w:rsidRPr="009820AA">
        <w:rPr>
          <w:rFonts w:ascii="Arial" w:hAnsi="Arial" w:cs="Arial"/>
          <w:sz w:val="22"/>
          <w:szCs w:val="22"/>
        </w:rPr>
        <w:t xml:space="preserve"> for learning</w:t>
      </w:r>
    </w:p>
    <w:p w:rsidR="00426281" w:rsidRPr="009820AA" w:rsidRDefault="00426281" w:rsidP="00426281">
      <w:pPr>
        <w:spacing w:line="276" w:lineRule="auto"/>
        <w:ind w:left="1440"/>
        <w:jc w:val="both"/>
        <w:rPr>
          <w:rFonts w:ascii="Arial" w:hAnsi="Arial" w:cs="Arial"/>
          <w:sz w:val="22"/>
          <w:szCs w:val="22"/>
        </w:rPr>
      </w:pPr>
    </w:p>
    <w:p w:rsidR="005D579E" w:rsidRPr="009820AA" w:rsidRDefault="00426281" w:rsidP="009145BC">
      <w:pPr>
        <w:spacing w:line="276" w:lineRule="auto"/>
        <w:jc w:val="both"/>
        <w:rPr>
          <w:rFonts w:ascii="Arial" w:hAnsi="Arial" w:cs="Arial"/>
          <w:sz w:val="22"/>
          <w:szCs w:val="22"/>
        </w:rPr>
      </w:pPr>
      <w:r w:rsidRPr="009820AA">
        <w:rPr>
          <w:rFonts w:ascii="Arial" w:hAnsi="Arial" w:cs="Arial"/>
          <w:sz w:val="22"/>
          <w:szCs w:val="22"/>
        </w:rPr>
        <w:t>Key outcomes</w:t>
      </w:r>
      <w:r w:rsidR="009145BC" w:rsidRPr="009820AA">
        <w:rPr>
          <w:rFonts w:ascii="Arial" w:hAnsi="Arial" w:cs="Arial"/>
          <w:sz w:val="22"/>
          <w:szCs w:val="22"/>
        </w:rPr>
        <w:t xml:space="preserve"> </w:t>
      </w:r>
      <w:r w:rsidR="00635148" w:rsidRPr="009820AA">
        <w:rPr>
          <w:rFonts w:ascii="Arial" w:hAnsi="Arial" w:cs="Arial"/>
          <w:sz w:val="22"/>
          <w:szCs w:val="22"/>
        </w:rPr>
        <w:t>(20 in total) are</w:t>
      </w:r>
      <w:r w:rsidRPr="009820AA">
        <w:rPr>
          <w:rFonts w:ascii="Arial" w:hAnsi="Arial" w:cs="Arial"/>
          <w:sz w:val="22"/>
          <w:szCs w:val="22"/>
        </w:rPr>
        <w:t xml:space="preserve"> identified for each of the four broad areas</w:t>
      </w:r>
      <w:r w:rsidR="001057B9" w:rsidRPr="009820AA">
        <w:rPr>
          <w:rFonts w:ascii="Arial" w:hAnsi="Arial" w:cs="Arial"/>
          <w:sz w:val="22"/>
          <w:szCs w:val="22"/>
        </w:rPr>
        <w:t xml:space="preserve"> which describe </w:t>
      </w:r>
      <w:r w:rsidR="0038699B" w:rsidRPr="009820AA">
        <w:rPr>
          <w:rFonts w:ascii="Arial" w:hAnsi="Arial" w:cs="Arial"/>
          <w:sz w:val="22"/>
          <w:szCs w:val="22"/>
        </w:rPr>
        <w:t>aspects of best practice</w:t>
      </w:r>
      <w:r w:rsidR="00D44463" w:rsidRPr="009820AA">
        <w:rPr>
          <w:rFonts w:ascii="Arial" w:hAnsi="Arial" w:cs="Arial"/>
          <w:sz w:val="22"/>
          <w:szCs w:val="22"/>
        </w:rPr>
        <w:t xml:space="preserve"> </w:t>
      </w:r>
      <w:r w:rsidRPr="009820AA">
        <w:rPr>
          <w:rFonts w:ascii="Arial" w:hAnsi="Arial" w:cs="Arial"/>
          <w:sz w:val="22"/>
          <w:szCs w:val="22"/>
        </w:rPr>
        <w:t>(</w:t>
      </w:r>
      <w:r w:rsidR="00D76A83" w:rsidRPr="009820AA">
        <w:rPr>
          <w:rFonts w:ascii="Arial" w:hAnsi="Arial" w:cs="Arial"/>
          <w:sz w:val="22"/>
          <w:szCs w:val="22"/>
        </w:rPr>
        <w:t>A</w:t>
      </w:r>
      <w:r w:rsidR="00B35CD0" w:rsidRPr="009820AA">
        <w:rPr>
          <w:rFonts w:ascii="Arial" w:hAnsi="Arial" w:cs="Arial"/>
          <w:sz w:val="22"/>
          <w:szCs w:val="22"/>
        </w:rPr>
        <w:t xml:space="preserve">ppendix </w:t>
      </w:r>
      <w:r w:rsidRPr="009820AA">
        <w:rPr>
          <w:rFonts w:ascii="Arial" w:hAnsi="Arial" w:cs="Arial"/>
          <w:sz w:val="22"/>
          <w:szCs w:val="22"/>
        </w:rPr>
        <w:t>1)</w:t>
      </w:r>
      <w:r w:rsidR="00D76A83" w:rsidRPr="009820AA">
        <w:rPr>
          <w:rFonts w:ascii="Arial" w:hAnsi="Arial" w:cs="Arial"/>
          <w:sz w:val="22"/>
          <w:szCs w:val="22"/>
        </w:rPr>
        <w:t>.</w:t>
      </w:r>
      <w:r w:rsidR="005D579E" w:rsidRPr="009820AA">
        <w:rPr>
          <w:rFonts w:ascii="Arial" w:hAnsi="Arial" w:cs="Arial"/>
          <w:sz w:val="22"/>
          <w:szCs w:val="22"/>
        </w:rPr>
        <w:t xml:space="preserve"> To ensure optimum transparency </w:t>
      </w:r>
      <w:r w:rsidR="00386543" w:rsidRPr="009820AA">
        <w:rPr>
          <w:rFonts w:ascii="Arial" w:hAnsi="Arial" w:cs="Arial"/>
          <w:sz w:val="22"/>
          <w:szCs w:val="22"/>
        </w:rPr>
        <w:t>for e</w:t>
      </w:r>
      <w:r w:rsidR="003813B6" w:rsidRPr="009820AA">
        <w:rPr>
          <w:rFonts w:ascii="Arial" w:hAnsi="Arial" w:cs="Arial"/>
          <w:sz w:val="22"/>
          <w:szCs w:val="22"/>
        </w:rPr>
        <w:t xml:space="preserve">arly </w:t>
      </w:r>
      <w:r w:rsidR="007020E4">
        <w:rPr>
          <w:rFonts w:ascii="Arial" w:hAnsi="Arial" w:cs="Arial"/>
          <w:sz w:val="22"/>
          <w:szCs w:val="22"/>
        </w:rPr>
        <w:t>years</w:t>
      </w:r>
      <w:r w:rsidR="003813B6" w:rsidRPr="009820AA">
        <w:rPr>
          <w:rFonts w:ascii="Arial" w:hAnsi="Arial" w:cs="Arial"/>
          <w:sz w:val="22"/>
          <w:szCs w:val="22"/>
        </w:rPr>
        <w:t xml:space="preserve"> practitioners</w:t>
      </w:r>
      <w:r w:rsidR="00386543" w:rsidRPr="009820AA">
        <w:rPr>
          <w:rFonts w:ascii="Arial" w:hAnsi="Arial" w:cs="Arial"/>
          <w:sz w:val="22"/>
          <w:szCs w:val="22"/>
        </w:rPr>
        <w:t xml:space="preserve"> </w:t>
      </w:r>
      <w:r w:rsidR="005D579E" w:rsidRPr="009820AA">
        <w:rPr>
          <w:rFonts w:ascii="Arial" w:hAnsi="Arial" w:cs="Arial"/>
          <w:sz w:val="22"/>
          <w:szCs w:val="22"/>
        </w:rPr>
        <w:t xml:space="preserve">about </w:t>
      </w:r>
      <w:r w:rsidR="009D1459" w:rsidRPr="009820AA">
        <w:rPr>
          <w:rFonts w:ascii="Arial" w:hAnsi="Arial" w:cs="Arial"/>
          <w:sz w:val="22"/>
          <w:szCs w:val="22"/>
        </w:rPr>
        <w:t>the focus of the inspections</w:t>
      </w:r>
      <w:r w:rsidR="00E843DC" w:rsidRPr="009820AA">
        <w:rPr>
          <w:rFonts w:ascii="Arial" w:hAnsi="Arial" w:cs="Arial"/>
          <w:sz w:val="22"/>
          <w:szCs w:val="22"/>
        </w:rPr>
        <w:t xml:space="preserve">, each outcome has been </w:t>
      </w:r>
      <w:r w:rsidR="0038699B" w:rsidRPr="009820AA">
        <w:rPr>
          <w:rFonts w:ascii="Arial" w:hAnsi="Arial" w:cs="Arial"/>
          <w:sz w:val="22"/>
          <w:szCs w:val="22"/>
        </w:rPr>
        <w:t xml:space="preserve">further </w:t>
      </w:r>
      <w:r w:rsidR="006B6C32" w:rsidRPr="009820AA">
        <w:rPr>
          <w:rFonts w:ascii="Arial" w:hAnsi="Arial" w:cs="Arial"/>
          <w:sz w:val="22"/>
          <w:szCs w:val="22"/>
        </w:rPr>
        <w:t xml:space="preserve">described through the use of a </w:t>
      </w:r>
      <w:r w:rsidR="00A53DEF" w:rsidRPr="009820AA">
        <w:rPr>
          <w:rFonts w:ascii="Arial" w:hAnsi="Arial" w:cs="Arial"/>
          <w:sz w:val="22"/>
          <w:szCs w:val="22"/>
        </w:rPr>
        <w:t>nu</w:t>
      </w:r>
      <w:r w:rsidR="0038699B" w:rsidRPr="009820AA">
        <w:rPr>
          <w:rFonts w:ascii="Arial" w:hAnsi="Arial" w:cs="Arial"/>
          <w:sz w:val="22"/>
          <w:szCs w:val="22"/>
        </w:rPr>
        <w:t xml:space="preserve">mber </w:t>
      </w:r>
      <w:r w:rsidR="006B6C32" w:rsidRPr="009820AA">
        <w:rPr>
          <w:rFonts w:ascii="Arial" w:hAnsi="Arial" w:cs="Arial"/>
          <w:sz w:val="22"/>
          <w:szCs w:val="22"/>
        </w:rPr>
        <w:t xml:space="preserve">of </w:t>
      </w:r>
      <w:r w:rsidR="00E843DC" w:rsidRPr="009820AA">
        <w:rPr>
          <w:rFonts w:ascii="Arial" w:hAnsi="Arial" w:cs="Arial"/>
          <w:sz w:val="22"/>
          <w:szCs w:val="22"/>
        </w:rPr>
        <w:t>possible s</w:t>
      </w:r>
      <w:r w:rsidR="0038699B" w:rsidRPr="009820AA">
        <w:rPr>
          <w:rFonts w:ascii="Arial" w:hAnsi="Arial" w:cs="Arial"/>
          <w:sz w:val="22"/>
          <w:szCs w:val="22"/>
        </w:rPr>
        <w:t>ignposts</w:t>
      </w:r>
      <w:r w:rsidR="00E843DC" w:rsidRPr="009820AA">
        <w:rPr>
          <w:rFonts w:ascii="Arial" w:hAnsi="Arial" w:cs="Arial"/>
          <w:sz w:val="22"/>
          <w:szCs w:val="22"/>
        </w:rPr>
        <w:t xml:space="preserve"> of practice (</w:t>
      </w:r>
      <w:r w:rsidR="00D76A83" w:rsidRPr="009820AA">
        <w:rPr>
          <w:rFonts w:ascii="Arial" w:hAnsi="Arial" w:cs="Arial"/>
          <w:sz w:val="22"/>
          <w:szCs w:val="22"/>
        </w:rPr>
        <w:t>A</w:t>
      </w:r>
      <w:r w:rsidR="00E843DC" w:rsidRPr="009820AA">
        <w:rPr>
          <w:rFonts w:ascii="Arial" w:hAnsi="Arial" w:cs="Arial"/>
          <w:sz w:val="22"/>
          <w:szCs w:val="22"/>
        </w:rPr>
        <w:t>ppendix 2)</w:t>
      </w:r>
      <w:r w:rsidR="00D76A83" w:rsidRPr="009820AA">
        <w:rPr>
          <w:rFonts w:ascii="Arial" w:hAnsi="Arial" w:cs="Arial"/>
          <w:sz w:val="22"/>
          <w:szCs w:val="22"/>
        </w:rPr>
        <w:t>.</w:t>
      </w:r>
      <w:r w:rsidR="0038699B" w:rsidRPr="009820AA">
        <w:rPr>
          <w:rFonts w:ascii="Arial" w:hAnsi="Arial" w:cs="Arial"/>
          <w:sz w:val="22"/>
          <w:szCs w:val="22"/>
        </w:rPr>
        <w:t xml:space="preserve"> </w:t>
      </w:r>
      <w:r w:rsidR="00E843DC" w:rsidRPr="009820AA">
        <w:rPr>
          <w:rFonts w:ascii="Arial" w:hAnsi="Arial" w:cs="Arial"/>
          <w:sz w:val="22"/>
          <w:szCs w:val="22"/>
        </w:rPr>
        <w:t>It is i</w:t>
      </w:r>
      <w:r w:rsidR="005D579E" w:rsidRPr="009820AA">
        <w:rPr>
          <w:rFonts w:ascii="Arial" w:hAnsi="Arial" w:cs="Arial"/>
          <w:sz w:val="22"/>
          <w:szCs w:val="22"/>
        </w:rPr>
        <w:t>mportant to emphasise that the lists of signposts</w:t>
      </w:r>
      <w:r w:rsidR="00D66084" w:rsidRPr="009820AA">
        <w:rPr>
          <w:rFonts w:ascii="Arial" w:hAnsi="Arial" w:cs="Arial"/>
          <w:sz w:val="22"/>
          <w:szCs w:val="22"/>
        </w:rPr>
        <w:t xml:space="preserve"> </w:t>
      </w:r>
      <w:r w:rsidR="005D579E" w:rsidRPr="009820AA">
        <w:rPr>
          <w:rFonts w:ascii="Arial" w:hAnsi="Arial" w:cs="Arial"/>
          <w:sz w:val="22"/>
          <w:szCs w:val="22"/>
        </w:rPr>
        <w:t>of practice</w:t>
      </w:r>
      <w:r w:rsidR="00E843DC" w:rsidRPr="009820AA">
        <w:rPr>
          <w:rFonts w:ascii="Arial" w:hAnsi="Arial" w:cs="Arial"/>
          <w:sz w:val="22"/>
          <w:szCs w:val="22"/>
        </w:rPr>
        <w:t xml:space="preserve"> are neither prescriptive </w:t>
      </w:r>
      <w:r w:rsidR="00D76A83" w:rsidRPr="009820AA">
        <w:rPr>
          <w:rFonts w:ascii="Arial" w:hAnsi="Arial" w:cs="Arial"/>
          <w:sz w:val="22"/>
          <w:szCs w:val="22"/>
        </w:rPr>
        <w:t>n</w:t>
      </w:r>
      <w:r w:rsidR="00E843DC" w:rsidRPr="009820AA">
        <w:rPr>
          <w:rFonts w:ascii="Arial" w:hAnsi="Arial" w:cs="Arial"/>
          <w:sz w:val="22"/>
          <w:szCs w:val="22"/>
        </w:rPr>
        <w:t xml:space="preserve">or exhaustive. </w:t>
      </w:r>
      <w:r w:rsidR="000E492F" w:rsidRPr="009820AA">
        <w:rPr>
          <w:rFonts w:ascii="Arial" w:hAnsi="Arial" w:cs="Arial"/>
          <w:sz w:val="22"/>
          <w:szCs w:val="22"/>
        </w:rPr>
        <w:t>It is acknowledged</w:t>
      </w:r>
      <w:r w:rsidR="009D1C77" w:rsidRPr="009820AA">
        <w:rPr>
          <w:rFonts w:ascii="Arial" w:hAnsi="Arial" w:cs="Arial"/>
          <w:sz w:val="22"/>
          <w:szCs w:val="22"/>
        </w:rPr>
        <w:t xml:space="preserve"> that </w:t>
      </w:r>
      <w:r w:rsidR="000E492F" w:rsidRPr="009820AA">
        <w:rPr>
          <w:rFonts w:ascii="Arial" w:hAnsi="Arial" w:cs="Arial"/>
          <w:sz w:val="22"/>
          <w:szCs w:val="22"/>
        </w:rPr>
        <w:t xml:space="preserve">there are different approaches among </w:t>
      </w:r>
      <w:r w:rsidR="006B6C32" w:rsidRPr="009820AA">
        <w:rPr>
          <w:rFonts w:ascii="Arial" w:hAnsi="Arial" w:cs="Arial"/>
          <w:sz w:val="22"/>
          <w:szCs w:val="22"/>
        </w:rPr>
        <w:t xml:space="preserve">early </w:t>
      </w:r>
      <w:proofErr w:type="spellStart"/>
      <w:r w:rsidR="007020E4">
        <w:rPr>
          <w:rFonts w:ascii="Arial" w:hAnsi="Arial" w:cs="Arial"/>
          <w:sz w:val="22"/>
          <w:szCs w:val="22"/>
        </w:rPr>
        <w:t>years</w:t>
      </w:r>
      <w:r w:rsidR="006B6C32" w:rsidRPr="009820AA">
        <w:rPr>
          <w:rFonts w:ascii="Arial" w:hAnsi="Arial" w:cs="Arial"/>
          <w:sz w:val="22"/>
          <w:szCs w:val="22"/>
        </w:rPr>
        <w:t xml:space="preserve"> </w:t>
      </w:r>
      <w:r w:rsidR="00E843DC" w:rsidRPr="009820AA">
        <w:rPr>
          <w:rFonts w:ascii="Arial" w:hAnsi="Arial" w:cs="Arial"/>
          <w:sz w:val="22"/>
          <w:szCs w:val="22"/>
        </w:rPr>
        <w:t>service</w:t>
      </w:r>
      <w:proofErr w:type="spellEnd"/>
      <w:r w:rsidR="00E843DC" w:rsidRPr="009820AA">
        <w:rPr>
          <w:rFonts w:ascii="Arial" w:hAnsi="Arial" w:cs="Arial"/>
          <w:sz w:val="22"/>
          <w:szCs w:val="22"/>
        </w:rPr>
        <w:t xml:space="preserve"> providers </w:t>
      </w:r>
      <w:r w:rsidR="000E492F" w:rsidRPr="009820AA">
        <w:rPr>
          <w:rFonts w:ascii="Arial" w:hAnsi="Arial" w:cs="Arial"/>
          <w:sz w:val="22"/>
          <w:szCs w:val="22"/>
        </w:rPr>
        <w:t xml:space="preserve">and that </w:t>
      </w:r>
      <w:r w:rsidR="00506F11" w:rsidRPr="009820AA">
        <w:rPr>
          <w:rFonts w:ascii="Arial" w:hAnsi="Arial" w:cs="Arial"/>
          <w:sz w:val="22"/>
          <w:szCs w:val="22"/>
        </w:rPr>
        <w:t xml:space="preserve">providers </w:t>
      </w:r>
      <w:r w:rsidR="00E843DC" w:rsidRPr="009820AA">
        <w:rPr>
          <w:rFonts w:ascii="Arial" w:hAnsi="Arial" w:cs="Arial"/>
          <w:sz w:val="22"/>
          <w:szCs w:val="22"/>
        </w:rPr>
        <w:t>are at different stages of development</w:t>
      </w:r>
      <w:r w:rsidR="00DC1DEA" w:rsidRPr="009820AA">
        <w:rPr>
          <w:rFonts w:ascii="Arial" w:hAnsi="Arial" w:cs="Arial"/>
          <w:sz w:val="22"/>
          <w:szCs w:val="22"/>
        </w:rPr>
        <w:t>.</w:t>
      </w:r>
      <w:r w:rsidR="00030A83" w:rsidRPr="009820AA">
        <w:rPr>
          <w:rFonts w:ascii="Arial" w:hAnsi="Arial" w:cs="Arial"/>
          <w:sz w:val="22"/>
          <w:szCs w:val="22"/>
        </w:rPr>
        <w:t xml:space="preserve"> </w:t>
      </w:r>
      <w:r w:rsidR="00DC1DEA" w:rsidRPr="009820AA">
        <w:rPr>
          <w:rFonts w:ascii="Arial" w:hAnsi="Arial" w:cs="Arial"/>
          <w:sz w:val="22"/>
          <w:szCs w:val="22"/>
        </w:rPr>
        <w:t>I</w:t>
      </w:r>
      <w:r w:rsidR="00E843DC" w:rsidRPr="009820AA">
        <w:rPr>
          <w:rFonts w:ascii="Arial" w:hAnsi="Arial" w:cs="Arial"/>
          <w:sz w:val="22"/>
          <w:szCs w:val="22"/>
        </w:rPr>
        <w:t>t is not expecte</w:t>
      </w:r>
      <w:r w:rsidR="00C27218" w:rsidRPr="009820AA">
        <w:rPr>
          <w:rFonts w:ascii="Arial" w:hAnsi="Arial" w:cs="Arial"/>
          <w:sz w:val="22"/>
          <w:szCs w:val="22"/>
        </w:rPr>
        <w:t>d that all signpo</w:t>
      </w:r>
      <w:r w:rsidR="00030A83" w:rsidRPr="009820AA">
        <w:rPr>
          <w:rFonts w:ascii="Arial" w:hAnsi="Arial" w:cs="Arial"/>
          <w:sz w:val="22"/>
          <w:szCs w:val="22"/>
        </w:rPr>
        <w:t>sts</w:t>
      </w:r>
      <w:r w:rsidR="00E843DC" w:rsidRPr="009820AA">
        <w:rPr>
          <w:rFonts w:ascii="Arial" w:hAnsi="Arial" w:cs="Arial"/>
          <w:sz w:val="22"/>
          <w:szCs w:val="22"/>
        </w:rPr>
        <w:t xml:space="preserve"> will be </w:t>
      </w:r>
      <w:r w:rsidR="000E492F" w:rsidRPr="009820AA">
        <w:rPr>
          <w:rFonts w:ascii="Arial" w:hAnsi="Arial" w:cs="Arial"/>
          <w:sz w:val="22"/>
          <w:szCs w:val="22"/>
        </w:rPr>
        <w:t>evident</w:t>
      </w:r>
      <w:r w:rsidR="00737E45" w:rsidRPr="009820AA">
        <w:rPr>
          <w:rFonts w:ascii="Arial" w:hAnsi="Arial" w:cs="Arial"/>
          <w:sz w:val="22"/>
          <w:szCs w:val="22"/>
        </w:rPr>
        <w:t xml:space="preserve"> in a given setting</w:t>
      </w:r>
      <w:r w:rsidR="00E843DC" w:rsidRPr="009820AA">
        <w:rPr>
          <w:rFonts w:ascii="Arial" w:hAnsi="Arial" w:cs="Arial"/>
          <w:sz w:val="22"/>
          <w:szCs w:val="22"/>
        </w:rPr>
        <w:t>.</w:t>
      </w:r>
    </w:p>
    <w:p w:rsidR="0038699B" w:rsidRPr="009820AA" w:rsidRDefault="0038699B" w:rsidP="009145BC">
      <w:pPr>
        <w:spacing w:line="276" w:lineRule="auto"/>
        <w:jc w:val="both"/>
        <w:rPr>
          <w:rFonts w:ascii="Arial" w:hAnsi="Arial" w:cs="Arial"/>
          <w:sz w:val="22"/>
          <w:szCs w:val="22"/>
        </w:rPr>
      </w:pPr>
    </w:p>
    <w:p w:rsidR="006C5962" w:rsidRPr="009820AA" w:rsidRDefault="009145BC" w:rsidP="006C5962">
      <w:pPr>
        <w:spacing w:line="276" w:lineRule="auto"/>
        <w:jc w:val="both"/>
        <w:rPr>
          <w:rFonts w:ascii="Arial" w:hAnsi="Arial" w:cs="Arial"/>
          <w:sz w:val="22"/>
          <w:szCs w:val="22"/>
        </w:rPr>
      </w:pPr>
      <w:r w:rsidRPr="009820AA">
        <w:rPr>
          <w:rFonts w:ascii="Arial" w:hAnsi="Arial" w:cs="Arial"/>
          <w:sz w:val="22"/>
          <w:szCs w:val="22"/>
        </w:rPr>
        <w:t xml:space="preserve">The quality of </w:t>
      </w:r>
      <w:r w:rsidR="00DC1DEA" w:rsidRPr="009820AA">
        <w:rPr>
          <w:rFonts w:ascii="Arial" w:hAnsi="Arial" w:cs="Arial"/>
          <w:sz w:val="22"/>
          <w:szCs w:val="22"/>
        </w:rPr>
        <w:t xml:space="preserve">the </w:t>
      </w:r>
      <w:r w:rsidRPr="009820AA">
        <w:rPr>
          <w:rFonts w:ascii="Arial" w:hAnsi="Arial" w:cs="Arial"/>
          <w:b/>
          <w:sz w:val="22"/>
          <w:szCs w:val="22"/>
        </w:rPr>
        <w:t>context to support children’s learning and devel</w:t>
      </w:r>
      <w:r w:rsidR="00295492" w:rsidRPr="009820AA">
        <w:rPr>
          <w:rFonts w:ascii="Arial" w:hAnsi="Arial" w:cs="Arial"/>
          <w:b/>
          <w:sz w:val="22"/>
          <w:szCs w:val="22"/>
        </w:rPr>
        <w:t>opment</w:t>
      </w:r>
      <w:r w:rsidR="00295492" w:rsidRPr="009820AA">
        <w:rPr>
          <w:rFonts w:ascii="Arial" w:hAnsi="Arial" w:cs="Arial"/>
          <w:sz w:val="22"/>
          <w:szCs w:val="22"/>
        </w:rPr>
        <w:t xml:space="preserve"> includes </w:t>
      </w:r>
      <w:r w:rsidR="00A53DEF" w:rsidRPr="009820AA">
        <w:rPr>
          <w:rFonts w:ascii="Arial" w:hAnsi="Arial" w:cs="Arial"/>
          <w:sz w:val="22"/>
          <w:szCs w:val="22"/>
        </w:rPr>
        <w:t xml:space="preserve">the following </w:t>
      </w:r>
      <w:r w:rsidR="00295492" w:rsidRPr="009820AA">
        <w:rPr>
          <w:rFonts w:ascii="Arial" w:hAnsi="Arial" w:cs="Arial"/>
          <w:sz w:val="22"/>
          <w:szCs w:val="22"/>
        </w:rPr>
        <w:t>3</w:t>
      </w:r>
      <w:r w:rsidR="0038699B" w:rsidRPr="009820AA">
        <w:rPr>
          <w:rFonts w:ascii="Arial" w:hAnsi="Arial" w:cs="Arial"/>
          <w:sz w:val="22"/>
          <w:szCs w:val="22"/>
        </w:rPr>
        <w:t xml:space="preserve"> </w:t>
      </w:r>
      <w:r w:rsidRPr="009820AA">
        <w:rPr>
          <w:rFonts w:ascii="Arial" w:hAnsi="Arial" w:cs="Arial"/>
          <w:sz w:val="22"/>
          <w:szCs w:val="22"/>
        </w:rPr>
        <w:t>outco</w:t>
      </w:r>
      <w:r w:rsidR="00A53DEF" w:rsidRPr="009820AA">
        <w:rPr>
          <w:rFonts w:ascii="Arial" w:hAnsi="Arial" w:cs="Arial"/>
          <w:sz w:val="22"/>
          <w:szCs w:val="22"/>
        </w:rPr>
        <w:t>mes</w:t>
      </w:r>
      <w:r w:rsidR="006C5962" w:rsidRPr="009820AA">
        <w:rPr>
          <w:rFonts w:ascii="Arial" w:hAnsi="Arial" w:cs="Arial"/>
          <w:sz w:val="22"/>
          <w:szCs w:val="22"/>
        </w:rPr>
        <w:t>:</w:t>
      </w:r>
    </w:p>
    <w:p w:rsidR="006C5962" w:rsidRPr="009820AA" w:rsidRDefault="006C5962" w:rsidP="006C5962">
      <w:pPr>
        <w:pStyle w:val="ListParagraph"/>
        <w:numPr>
          <w:ilvl w:val="0"/>
          <w:numId w:val="29"/>
        </w:numPr>
        <w:spacing w:line="276" w:lineRule="auto"/>
        <w:jc w:val="both"/>
        <w:rPr>
          <w:rFonts w:ascii="Arial" w:hAnsi="Arial" w:cs="Arial"/>
          <w:sz w:val="22"/>
          <w:szCs w:val="22"/>
        </w:rPr>
      </w:pPr>
      <w:r w:rsidRPr="009820AA">
        <w:rPr>
          <w:rFonts w:ascii="Arial" w:hAnsi="Arial" w:cs="Arial"/>
          <w:sz w:val="22"/>
          <w:szCs w:val="22"/>
        </w:rPr>
        <w:t>The atmosphere</w:t>
      </w:r>
      <w:r w:rsidR="001057B9" w:rsidRPr="009820AA">
        <w:rPr>
          <w:rFonts w:ascii="Arial" w:hAnsi="Arial" w:cs="Arial"/>
          <w:sz w:val="22"/>
          <w:szCs w:val="22"/>
        </w:rPr>
        <w:t xml:space="preserve"> and organisation</w:t>
      </w:r>
      <w:r w:rsidRPr="009820AA">
        <w:rPr>
          <w:rFonts w:ascii="Arial" w:hAnsi="Arial" w:cs="Arial"/>
          <w:sz w:val="22"/>
          <w:szCs w:val="22"/>
        </w:rPr>
        <w:t xml:space="preserve"> of the setting nurtures children’s learning and development</w:t>
      </w:r>
    </w:p>
    <w:p w:rsidR="006C5962" w:rsidRPr="009820AA" w:rsidRDefault="006C5962" w:rsidP="006C5962">
      <w:pPr>
        <w:pStyle w:val="ListParagraph"/>
        <w:numPr>
          <w:ilvl w:val="0"/>
          <w:numId w:val="29"/>
        </w:numPr>
        <w:spacing w:line="276" w:lineRule="auto"/>
        <w:jc w:val="both"/>
        <w:rPr>
          <w:rFonts w:ascii="Arial" w:hAnsi="Arial" w:cs="Arial"/>
          <w:sz w:val="22"/>
          <w:szCs w:val="22"/>
        </w:rPr>
      </w:pPr>
      <w:r w:rsidRPr="009820AA">
        <w:rPr>
          <w:rFonts w:ascii="Arial" w:hAnsi="Arial" w:cs="Arial"/>
          <w:sz w:val="22"/>
          <w:szCs w:val="22"/>
        </w:rPr>
        <w:lastRenderedPageBreak/>
        <w:t>Relationship</w:t>
      </w:r>
      <w:r w:rsidR="00737E45" w:rsidRPr="009820AA">
        <w:rPr>
          <w:rFonts w:ascii="Arial" w:hAnsi="Arial" w:cs="Arial"/>
          <w:sz w:val="22"/>
          <w:szCs w:val="22"/>
        </w:rPr>
        <w:t>s are responsive,</w:t>
      </w:r>
      <w:r w:rsidRPr="009820AA">
        <w:rPr>
          <w:rFonts w:ascii="Arial" w:hAnsi="Arial" w:cs="Arial"/>
          <w:sz w:val="22"/>
          <w:szCs w:val="22"/>
        </w:rPr>
        <w:t xml:space="preserve"> respectful</w:t>
      </w:r>
      <w:r w:rsidR="00737E45" w:rsidRPr="009820AA">
        <w:rPr>
          <w:rFonts w:ascii="Arial" w:hAnsi="Arial" w:cs="Arial"/>
          <w:sz w:val="22"/>
          <w:szCs w:val="22"/>
        </w:rPr>
        <w:t xml:space="preserve"> and reciprocal</w:t>
      </w:r>
    </w:p>
    <w:p w:rsidR="00C573EA" w:rsidRPr="009820AA" w:rsidRDefault="006C5962" w:rsidP="00C573EA">
      <w:pPr>
        <w:pStyle w:val="ListParagraph"/>
        <w:numPr>
          <w:ilvl w:val="0"/>
          <w:numId w:val="30"/>
        </w:numPr>
        <w:spacing w:line="276" w:lineRule="auto"/>
        <w:jc w:val="both"/>
        <w:rPr>
          <w:rFonts w:ascii="Arial" w:hAnsi="Arial" w:cs="Arial"/>
          <w:sz w:val="22"/>
          <w:szCs w:val="22"/>
        </w:rPr>
      </w:pPr>
      <w:r w:rsidRPr="009820AA">
        <w:rPr>
          <w:rFonts w:ascii="Arial" w:hAnsi="Arial" w:cs="Arial"/>
          <w:sz w:val="22"/>
          <w:szCs w:val="22"/>
        </w:rPr>
        <w:t>Children’s sense of id</w:t>
      </w:r>
      <w:r w:rsidR="00A67746" w:rsidRPr="009820AA">
        <w:rPr>
          <w:rFonts w:ascii="Arial" w:hAnsi="Arial" w:cs="Arial"/>
          <w:sz w:val="22"/>
          <w:szCs w:val="22"/>
        </w:rPr>
        <w:t>entity and belonging is nurtured</w:t>
      </w:r>
      <w:r w:rsidR="001F5BB6" w:rsidRPr="009820AA">
        <w:rPr>
          <w:rFonts w:ascii="Arial" w:hAnsi="Arial" w:cs="Arial"/>
          <w:sz w:val="22"/>
          <w:szCs w:val="22"/>
        </w:rPr>
        <w:t>.</w:t>
      </w:r>
    </w:p>
    <w:p w:rsidR="00565B04" w:rsidRPr="009820AA" w:rsidRDefault="00565B04" w:rsidP="00565B04">
      <w:pPr>
        <w:pStyle w:val="ListParagraph"/>
        <w:spacing w:line="276" w:lineRule="auto"/>
        <w:jc w:val="both"/>
        <w:rPr>
          <w:rFonts w:ascii="Arial" w:hAnsi="Arial" w:cs="Arial"/>
          <w:sz w:val="22"/>
          <w:szCs w:val="22"/>
        </w:rPr>
      </w:pPr>
    </w:p>
    <w:p w:rsidR="00C573EA" w:rsidRPr="009820AA" w:rsidRDefault="00C573EA" w:rsidP="006C5962">
      <w:pPr>
        <w:spacing w:line="276" w:lineRule="auto"/>
        <w:jc w:val="both"/>
        <w:rPr>
          <w:rFonts w:ascii="Arial" w:hAnsi="Arial" w:cs="Arial"/>
          <w:sz w:val="22"/>
          <w:szCs w:val="22"/>
        </w:rPr>
      </w:pPr>
      <w:r w:rsidRPr="009820AA">
        <w:rPr>
          <w:rFonts w:ascii="Arial" w:hAnsi="Arial" w:cs="Arial"/>
          <w:sz w:val="22"/>
          <w:szCs w:val="22"/>
        </w:rPr>
        <w:t xml:space="preserve">The quality of </w:t>
      </w:r>
      <w:r w:rsidRPr="009820AA">
        <w:rPr>
          <w:rFonts w:ascii="Arial" w:hAnsi="Arial" w:cs="Arial"/>
          <w:b/>
          <w:sz w:val="22"/>
          <w:szCs w:val="22"/>
        </w:rPr>
        <w:t>processes to support children’s learning and development</w:t>
      </w:r>
      <w:r w:rsidRPr="009820AA">
        <w:rPr>
          <w:rFonts w:ascii="Arial" w:hAnsi="Arial" w:cs="Arial"/>
          <w:sz w:val="22"/>
          <w:szCs w:val="22"/>
        </w:rPr>
        <w:t xml:space="preserve"> encompasses 8 key outcomes:</w:t>
      </w:r>
    </w:p>
    <w:p w:rsidR="00C573EA" w:rsidRPr="009820AA" w:rsidRDefault="00C573EA" w:rsidP="0044720D">
      <w:pPr>
        <w:pStyle w:val="ListParagraph"/>
        <w:numPr>
          <w:ilvl w:val="0"/>
          <w:numId w:val="30"/>
        </w:numPr>
        <w:spacing w:line="276" w:lineRule="auto"/>
        <w:jc w:val="both"/>
        <w:rPr>
          <w:rFonts w:ascii="Arial" w:hAnsi="Arial" w:cs="Arial"/>
          <w:sz w:val="22"/>
          <w:szCs w:val="22"/>
        </w:rPr>
      </w:pPr>
      <w:r w:rsidRPr="009820AA">
        <w:rPr>
          <w:rFonts w:ascii="Arial" w:hAnsi="Arial" w:cs="Arial"/>
          <w:sz w:val="22"/>
          <w:szCs w:val="22"/>
        </w:rPr>
        <w:t xml:space="preserve">Provision is informed by </w:t>
      </w:r>
      <w:r w:rsidRPr="009820AA">
        <w:rPr>
          <w:rFonts w:ascii="Arial" w:hAnsi="Arial" w:cs="Arial"/>
          <w:i/>
          <w:sz w:val="22"/>
          <w:szCs w:val="22"/>
        </w:rPr>
        <w:t>Aistear: the Early Childhood Curriculum Framework</w:t>
      </w:r>
    </w:p>
    <w:p w:rsidR="00C573EA" w:rsidRPr="009820AA" w:rsidRDefault="00C573EA" w:rsidP="0044720D">
      <w:pPr>
        <w:pStyle w:val="ListParagraph"/>
        <w:numPr>
          <w:ilvl w:val="0"/>
          <w:numId w:val="30"/>
        </w:numPr>
        <w:spacing w:line="276" w:lineRule="auto"/>
        <w:jc w:val="both"/>
        <w:rPr>
          <w:rFonts w:ascii="Arial" w:hAnsi="Arial" w:cs="Arial"/>
          <w:sz w:val="22"/>
          <w:szCs w:val="22"/>
        </w:rPr>
      </w:pPr>
      <w:r w:rsidRPr="009820AA">
        <w:rPr>
          <w:rFonts w:ascii="Arial" w:hAnsi="Arial" w:cs="Arial"/>
          <w:sz w:val="22"/>
          <w:szCs w:val="22"/>
        </w:rPr>
        <w:t>Information about the child’s development informs the next steps in learning</w:t>
      </w:r>
    </w:p>
    <w:p w:rsidR="00C573EA" w:rsidRPr="009820AA" w:rsidRDefault="00C573EA" w:rsidP="00C573EA">
      <w:pPr>
        <w:pStyle w:val="ListParagraph"/>
        <w:numPr>
          <w:ilvl w:val="0"/>
          <w:numId w:val="30"/>
        </w:numPr>
        <w:spacing w:line="276" w:lineRule="auto"/>
        <w:jc w:val="both"/>
        <w:rPr>
          <w:rFonts w:ascii="Arial" w:hAnsi="Arial" w:cs="Arial"/>
          <w:sz w:val="22"/>
          <w:szCs w:val="22"/>
        </w:rPr>
      </w:pPr>
      <w:r w:rsidRPr="009820AA">
        <w:rPr>
          <w:rFonts w:ascii="Arial" w:hAnsi="Arial" w:cs="Arial"/>
          <w:sz w:val="22"/>
          <w:szCs w:val="22"/>
        </w:rPr>
        <w:t>High quality interactions with children are facilitated</w:t>
      </w:r>
    </w:p>
    <w:p w:rsidR="00C573EA" w:rsidRPr="009820AA" w:rsidRDefault="00C573EA" w:rsidP="00C573EA">
      <w:pPr>
        <w:pStyle w:val="ListParagraph"/>
        <w:numPr>
          <w:ilvl w:val="0"/>
          <w:numId w:val="30"/>
        </w:numPr>
        <w:spacing w:line="276" w:lineRule="auto"/>
        <w:jc w:val="both"/>
        <w:rPr>
          <w:rFonts w:ascii="Arial" w:hAnsi="Arial" w:cs="Arial"/>
          <w:sz w:val="22"/>
          <w:szCs w:val="22"/>
        </w:rPr>
      </w:pPr>
      <w:r w:rsidRPr="009820AA">
        <w:rPr>
          <w:rFonts w:ascii="Arial" w:hAnsi="Arial" w:cs="Arial"/>
          <w:sz w:val="22"/>
          <w:szCs w:val="22"/>
        </w:rPr>
        <w:t>The environment and resources support children’s learning and development</w:t>
      </w:r>
    </w:p>
    <w:p w:rsidR="00C573EA" w:rsidRPr="009820AA" w:rsidRDefault="00C573EA" w:rsidP="00C573EA">
      <w:pPr>
        <w:pStyle w:val="ListParagraph"/>
        <w:numPr>
          <w:ilvl w:val="0"/>
          <w:numId w:val="30"/>
        </w:numPr>
        <w:spacing w:line="276" w:lineRule="auto"/>
        <w:jc w:val="both"/>
        <w:rPr>
          <w:rFonts w:ascii="Arial" w:hAnsi="Arial" w:cs="Arial"/>
          <w:sz w:val="22"/>
          <w:szCs w:val="22"/>
        </w:rPr>
      </w:pPr>
      <w:r w:rsidRPr="009820AA">
        <w:rPr>
          <w:rFonts w:ascii="Arial" w:hAnsi="Arial" w:cs="Arial"/>
          <w:sz w:val="22"/>
          <w:szCs w:val="22"/>
        </w:rPr>
        <w:t>Play is central to children’s learning and development</w:t>
      </w:r>
    </w:p>
    <w:p w:rsidR="00C573EA" w:rsidRPr="009820AA" w:rsidRDefault="00C573EA" w:rsidP="00C573EA">
      <w:pPr>
        <w:pStyle w:val="ListParagraph"/>
        <w:numPr>
          <w:ilvl w:val="0"/>
          <w:numId w:val="30"/>
        </w:numPr>
        <w:spacing w:line="276" w:lineRule="auto"/>
        <w:jc w:val="both"/>
        <w:rPr>
          <w:rFonts w:ascii="Arial" w:hAnsi="Arial" w:cs="Arial"/>
          <w:sz w:val="22"/>
          <w:szCs w:val="22"/>
        </w:rPr>
      </w:pPr>
      <w:r w:rsidRPr="009820AA">
        <w:rPr>
          <w:rFonts w:ascii="Arial" w:hAnsi="Arial" w:cs="Arial"/>
          <w:sz w:val="22"/>
          <w:szCs w:val="22"/>
        </w:rPr>
        <w:t>Emergent language, literacy and numeracy skills are fostered</w:t>
      </w:r>
    </w:p>
    <w:p w:rsidR="00C573EA" w:rsidRPr="009820AA" w:rsidRDefault="00C573EA" w:rsidP="00C573EA">
      <w:pPr>
        <w:pStyle w:val="ListParagraph"/>
        <w:numPr>
          <w:ilvl w:val="0"/>
          <w:numId w:val="30"/>
        </w:numPr>
        <w:spacing w:line="276" w:lineRule="auto"/>
        <w:jc w:val="both"/>
        <w:rPr>
          <w:rFonts w:ascii="Arial" w:hAnsi="Arial" w:cs="Arial"/>
          <w:sz w:val="22"/>
          <w:szCs w:val="22"/>
        </w:rPr>
      </w:pPr>
      <w:r w:rsidRPr="009820AA">
        <w:rPr>
          <w:rFonts w:ascii="Arial" w:hAnsi="Arial" w:cs="Arial"/>
          <w:sz w:val="22"/>
          <w:szCs w:val="22"/>
        </w:rPr>
        <w:t>Provision for children’s learning and development is closely aligned</w:t>
      </w:r>
      <w:r w:rsidR="009D1C77" w:rsidRPr="009820AA">
        <w:rPr>
          <w:rFonts w:ascii="Arial" w:hAnsi="Arial" w:cs="Arial"/>
          <w:sz w:val="22"/>
          <w:szCs w:val="22"/>
        </w:rPr>
        <w:t xml:space="preserve"> to their interests and developing</w:t>
      </w:r>
      <w:r w:rsidRPr="009820AA">
        <w:rPr>
          <w:rFonts w:ascii="Arial" w:hAnsi="Arial" w:cs="Arial"/>
          <w:sz w:val="22"/>
          <w:szCs w:val="22"/>
        </w:rPr>
        <w:t xml:space="preserve"> capabilities</w:t>
      </w:r>
    </w:p>
    <w:p w:rsidR="00C573EA" w:rsidRPr="009820AA" w:rsidRDefault="00C573EA" w:rsidP="00C573EA">
      <w:pPr>
        <w:pStyle w:val="ListParagraph"/>
        <w:numPr>
          <w:ilvl w:val="0"/>
          <w:numId w:val="30"/>
        </w:numPr>
        <w:spacing w:line="276" w:lineRule="auto"/>
        <w:jc w:val="both"/>
        <w:rPr>
          <w:rFonts w:ascii="Arial" w:hAnsi="Arial" w:cs="Arial"/>
          <w:sz w:val="22"/>
          <w:szCs w:val="22"/>
        </w:rPr>
      </w:pPr>
      <w:r w:rsidRPr="009820AA">
        <w:rPr>
          <w:rFonts w:ascii="Arial" w:hAnsi="Arial" w:cs="Arial"/>
          <w:sz w:val="22"/>
          <w:szCs w:val="22"/>
        </w:rPr>
        <w:t>Children learn within an inclusive environment</w:t>
      </w:r>
      <w:r w:rsidR="00D76A83" w:rsidRPr="009820AA">
        <w:rPr>
          <w:rFonts w:ascii="Arial" w:hAnsi="Arial" w:cs="Arial"/>
          <w:sz w:val="22"/>
          <w:szCs w:val="22"/>
        </w:rPr>
        <w:t>.</w:t>
      </w:r>
    </w:p>
    <w:p w:rsidR="00B0304B" w:rsidRPr="009820AA" w:rsidRDefault="00B0304B" w:rsidP="00B0304B">
      <w:pPr>
        <w:pStyle w:val="ListParagraph"/>
        <w:spacing w:line="276" w:lineRule="auto"/>
        <w:jc w:val="both"/>
        <w:rPr>
          <w:rFonts w:ascii="Arial" w:hAnsi="Arial" w:cs="Arial"/>
          <w:sz w:val="22"/>
          <w:szCs w:val="22"/>
        </w:rPr>
      </w:pPr>
    </w:p>
    <w:p w:rsidR="00B0304B" w:rsidRPr="009820AA" w:rsidRDefault="00295492" w:rsidP="006C5962">
      <w:pPr>
        <w:spacing w:line="276" w:lineRule="auto"/>
        <w:jc w:val="both"/>
        <w:rPr>
          <w:rFonts w:ascii="Arial" w:hAnsi="Arial" w:cs="Arial"/>
          <w:sz w:val="22"/>
          <w:szCs w:val="22"/>
        </w:rPr>
      </w:pPr>
      <w:r w:rsidRPr="009820AA">
        <w:rPr>
          <w:rFonts w:ascii="Arial" w:hAnsi="Arial" w:cs="Arial"/>
          <w:sz w:val="22"/>
          <w:szCs w:val="22"/>
        </w:rPr>
        <w:t xml:space="preserve">The quality of </w:t>
      </w:r>
      <w:r w:rsidRPr="009820AA">
        <w:rPr>
          <w:rFonts w:ascii="Arial" w:hAnsi="Arial" w:cs="Arial"/>
          <w:b/>
          <w:sz w:val="22"/>
          <w:szCs w:val="22"/>
        </w:rPr>
        <w:t>children’s learning experiences and achievements</w:t>
      </w:r>
      <w:r w:rsidRPr="009820AA">
        <w:rPr>
          <w:rFonts w:ascii="Arial" w:hAnsi="Arial" w:cs="Arial"/>
          <w:sz w:val="22"/>
          <w:szCs w:val="22"/>
        </w:rPr>
        <w:t xml:space="preserve"> </w:t>
      </w:r>
      <w:r w:rsidR="0002161B">
        <w:rPr>
          <w:rFonts w:ascii="Arial" w:hAnsi="Arial" w:cs="Arial"/>
          <w:sz w:val="22"/>
          <w:szCs w:val="22"/>
        </w:rPr>
        <w:t>focu</w:t>
      </w:r>
      <w:r w:rsidR="00B0304B" w:rsidRPr="009820AA">
        <w:rPr>
          <w:rFonts w:ascii="Arial" w:hAnsi="Arial" w:cs="Arial"/>
          <w:sz w:val="22"/>
          <w:szCs w:val="22"/>
        </w:rPr>
        <w:t>ses on</w:t>
      </w:r>
      <w:r w:rsidRPr="009820AA">
        <w:rPr>
          <w:rFonts w:ascii="Arial" w:hAnsi="Arial" w:cs="Arial"/>
          <w:sz w:val="22"/>
          <w:szCs w:val="22"/>
        </w:rPr>
        <w:t xml:space="preserve"> 5 key outcomes </w:t>
      </w:r>
      <w:r w:rsidR="0044720D" w:rsidRPr="009820AA">
        <w:rPr>
          <w:rFonts w:ascii="Arial" w:hAnsi="Arial" w:cs="Arial"/>
          <w:sz w:val="22"/>
          <w:szCs w:val="22"/>
        </w:rPr>
        <w:t>within the quality framework :</w:t>
      </w:r>
    </w:p>
    <w:p w:rsidR="00B0304B" w:rsidRPr="009820AA" w:rsidRDefault="00B0304B" w:rsidP="00B0304B">
      <w:pPr>
        <w:pStyle w:val="ListParagraph"/>
        <w:numPr>
          <w:ilvl w:val="0"/>
          <w:numId w:val="32"/>
        </w:numPr>
        <w:spacing w:line="276" w:lineRule="auto"/>
        <w:jc w:val="both"/>
        <w:rPr>
          <w:rFonts w:ascii="Arial" w:hAnsi="Arial" w:cs="Arial"/>
          <w:sz w:val="22"/>
          <w:szCs w:val="22"/>
        </w:rPr>
      </w:pPr>
      <w:r w:rsidRPr="009820AA">
        <w:rPr>
          <w:rFonts w:ascii="Arial" w:hAnsi="Arial" w:cs="Arial"/>
          <w:sz w:val="22"/>
          <w:szCs w:val="22"/>
        </w:rPr>
        <w:t>Childre</w:t>
      </w:r>
      <w:r w:rsidR="009D1C77" w:rsidRPr="009820AA">
        <w:rPr>
          <w:rFonts w:ascii="Arial" w:hAnsi="Arial" w:cs="Arial"/>
          <w:sz w:val="22"/>
          <w:szCs w:val="22"/>
        </w:rPr>
        <w:t>n demonstrate</w:t>
      </w:r>
      <w:r w:rsidRPr="009820AA">
        <w:rPr>
          <w:rFonts w:ascii="Arial" w:hAnsi="Arial" w:cs="Arial"/>
          <w:sz w:val="22"/>
          <w:szCs w:val="22"/>
        </w:rPr>
        <w:t xml:space="preserve"> engagement and enjoyment in their learning</w:t>
      </w:r>
      <w:r w:rsidR="009D1C77" w:rsidRPr="009820AA">
        <w:rPr>
          <w:rFonts w:ascii="Arial" w:hAnsi="Arial" w:cs="Arial"/>
          <w:sz w:val="22"/>
          <w:szCs w:val="22"/>
        </w:rPr>
        <w:t xml:space="preserve"> and a positive sense of well</w:t>
      </w:r>
      <w:r w:rsidR="00D44463" w:rsidRPr="009820AA">
        <w:rPr>
          <w:rFonts w:ascii="Arial" w:hAnsi="Arial" w:cs="Arial"/>
          <w:sz w:val="22"/>
          <w:szCs w:val="22"/>
        </w:rPr>
        <w:t>-</w:t>
      </w:r>
      <w:r w:rsidR="009D1C77" w:rsidRPr="009820AA">
        <w:rPr>
          <w:rFonts w:ascii="Arial" w:hAnsi="Arial" w:cs="Arial"/>
          <w:sz w:val="22"/>
          <w:szCs w:val="22"/>
        </w:rPr>
        <w:t>being</w:t>
      </w:r>
    </w:p>
    <w:p w:rsidR="00B0304B" w:rsidRPr="009820AA" w:rsidRDefault="00B0304B" w:rsidP="00B0304B">
      <w:pPr>
        <w:pStyle w:val="ListParagraph"/>
        <w:numPr>
          <w:ilvl w:val="0"/>
          <w:numId w:val="32"/>
        </w:numPr>
        <w:spacing w:line="276" w:lineRule="auto"/>
        <w:jc w:val="both"/>
        <w:rPr>
          <w:rFonts w:ascii="Arial" w:hAnsi="Arial" w:cs="Arial"/>
          <w:sz w:val="22"/>
          <w:szCs w:val="22"/>
        </w:rPr>
      </w:pPr>
      <w:r w:rsidRPr="009820AA">
        <w:rPr>
          <w:rFonts w:ascii="Arial" w:hAnsi="Arial" w:cs="Arial"/>
          <w:sz w:val="22"/>
          <w:szCs w:val="22"/>
        </w:rPr>
        <w:t xml:space="preserve">Children experience achievement and are </w:t>
      </w:r>
      <w:r w:rsidR="009D1C77" w:rsidRPr="009820AA">
        <w:rPr>
          <w:rFonts w:ascii="Arial" w:hAnsi="Arial" w:cs="Arial"/>
          <w:sz w:val="22"/>
          <w:szCs w:val="22"/>
        </w:rPr>
        <w:t xml:space="preserve">developing through </w:t>
      </w:r>
      <w:r w:rsidRPr="009820AA">
        <w:rPr>
          <w:rFonts w:ascii="Arial" w:hAnsi="Arial" w:cs="Arial"/>
          <w:sz w:val="22"/>
          <w:szCs w:val="22"/>
        </w:rPr>
        <w:t>their learning</w:t>
      </w:r>
      <w:r w:rsidR="009D1C77" w:rsidRPr="009820AA">
        <w:rPr>
          <w:rFonts w:ascii="Arial" w:hAnsi="Arial" w:cs="Arial"/>
          <w:sz w:val="22"/>
          <w:szCs w:val="22"/>
        </w:rPr>
        <w:t xml:space="preserve"> experiences</w:t>
      </w:r>
    </w:p>
    <w:p w:rsidR="00B0304B" w:rsidRPr="009820AA" w:rsidRDefault="00B0304B" w:rsidP="00B0304B">
      <w:pPr>
        <w:pStyle w:val="ListParagraph"/>
        <w:numPr>
          <w:ilvl w:val="0"/>
          <w:numId w:val="32"/>
        </w:numPr>
        <w:spacing w:line="276" w:lineRule="auto"/>
        <w:jc w:val="both"/>
        <w:rPr>
          <w:rFonts w:ascii="Arial" w:hAnsi="Arial" w:cs="Arial"/>
          <w:sz w:val="22"/>
          <w:szCs w:val="22"/>
        </w:rPr>
      </w:pPr>
      <w:r w:rsidRPr="009820AA">
        <w:rPr>
          <w:rFonts w:ascii="Arial" w:hAnsi="Arial" w:cs="Arial"/>
          <w:sz w:val="22"/>
          <w:szCs w:val="22"/>
        </w:rPr>
        <w:t xml:space="preserve">Children </w:t>
      </w:r>
      <w:r w:rsidR="009D1C77" w:rsidRPr="009820AA">
        <w:rPr>
          <w:rFonts w:ascii="Arial" w:hAnsi="Arial" w:cs="Arial"/>
          <w:sz w:val="22"/>
          <w:szCs w:val="22"/>
        </w:rPr>
        <w:t xml:space="preserve">are developing a sense of identity and belonging </w:t>
      </w:r>
      <w:r w:rsidR="00030A83" w:rsidRPr="009820AA">
        <w:rPr>
          <w:rFonts w:ascii="Arial" w:hAnsi="Arial" w:cs="Arial"/>
          <w:sz w:val="22"/>
          <w:szCs w:val="22"/>
        </w:rPr>
        <w:t xml:space="preserve">and </w:t>
      </w:r>
      <w:r w:rsidR="009D1C77" w:rsidRPr="009820AA">
        <w:rPr>
          <w:rFonts w:ascii="Arial" w:hAnsi="Arial" w:cs="Arial"/>
          <w:sz w:val="22"/>
          <w:szCs w:val="22"/>
        </w:rPr>
        <w:t xml:space="preserve">personal and social skills to support </w:t>
      </w:r>
      <w:r w:rsidR="006E1FE4" w:rsidRPr="006E1FE4">
        <w:rPr>
          <w:rFonts w:ascii="Arial" w:hAnsi="Arial" w:cs="Arial"/>
          <w:sz w:val="22"/>
          <w:szCs w:val="22"/>
        </w:rPr>
        <w:t>their learning and development</w:t>
      </w:r>
    </w:p>
    <w:p w:rsidR="00B0304B" w:rsidRPr="009820AA" w:rsidRDefault="00B0304B" w:rsidP="00B0304B">
      <w:pPr>
        <w:pStyle w:val="ListParagraph"/>
        <w:numPr>
          <w:ilvl w:val="0"/>
          <w:numId w:val="32"/>
        </w:numPr>
        <w:spacing w:line="276" w:lineRule="auto"/>
        <w:jc w:val="both"/>
        <w:rPr>
          <w:rFonts w:ascii="Arial" w:hAnsi="Arial" w:cs="Arial"/>
          <w:sz w:val="22"/>
          <w:szCs w:val="22"/>
        </w:rPr>
      </w:pPr>
      <w:r w:rsidRPr="009820AA">
        <w:rPr>
          <w:rFonts w:ascii="Arial" w:hAnsi="Arial" w:cs="Arial"/>
          <w:sz w:val="22"/>
          <w:szCs w:val="22"/>
        </w:rPr>
        <w:t xml:space="preserve">Children communicate </w:t>
      </w:r>
      <w:r w:rsidR="00A67746" w:rsidRPr="009820AA">
        <w:rPr>
          <w:rFonts w:ascii="Arial" w:hAnsi="Arial" w:cs="Arial"/>
          <w:sz w:val="22"/>
          <w:szCs w:val="22"/>
        </w:rPr>
        <w:t xml:space="preserve">their </w:t>
      </w:r>
      <w:r w:rsidRPr="009820AA">
        <w:rPr>
          <w:rFonts w:ascii="Arial" w:hAnsi="Arial" w:cs="Arial"/>
          <w:sz w:val="22"/>
          <w:szCs w:val="22"/>
        </w:rPr>
        <w:t>experience</w:t>
      </w:r>
      <w:r w:rsidR="00A67746" w:rsidRPr="009820AA">
        <w:rPr>
          <w:rFonts w:ascii="Arial" w:hAnsi="Arial" w:cs="Arial"/>
          <w:sz w:val="22"/>
          <w:szCs w:val="22"/>
        </w:rPr>
        <w:t>s</w:t>
      </w:r>
      <w:r w:rsidRPr="009820AA">
        <w:rPr>
          <w:rFonts w:ascii="Arial" w:hAnsi="Arial" w:cs="Arial"/>
          <w:sz w:val="22"/>
          <w:szCs w:val="22"/>
        </w:rPr>
        <w:t xml:space="preserve">, </w:t>
      </w:r>
      <w:r w:rsidR="00334D95">
        <w:rPr>
          <w:rFonts w:ascii="Arial" w:hAnsi="Arial" w:cs="Arial"/>
          <w:sz w:val="22"/>
          <w:szCs w:val="22"/>
        </w:rPr>
        <w:t xml:space="preserve">thoughts, </w:t>
      </w:r>
      <w:r w:rsidRPr="009820AA">
        <w:rPr>
          <w:rFonts w:ascii="Arial" w:hAnsi="Arial" w:cs="Arial"/>
          <w:sz w:val="22"/>
          <w:szCs w:val="22"/>
        </w:rPr>
        <w:t>idea</w:t>
      </w:r>
      <w:r w:rsidR="00334D95">
        <w:rPr>
          <w:rFonts w:ascii="Arial" w:hAnsi="Arial" w:cs="Arial"/>
          <w:sz w:val="22"/>
          <w:szCs w:val="22"/>
        </w:rPr>
        <w:t>s</w:t>
      </w:r>
      <w:r w:rsidRPr="009820AA">
        <w:rPr>
          <w:rFonts w:ascii="Arial" w:hAnsi="Arial" w:cs="Arial"/>
          <w:sz w:val="22"/>
          <w:szCs w:val="22"/>
        </w:rPr>
        <w:t xml:space="preserve"> and feelings with others in a variety of ways</w:t>
      </w:r>
    </w:p>
    <w:p w:rsidR="00B0304B" w:rsidRPr="009820AA" w:rsidRDefault="00B0304B" w:rsidP="00B0304B">
      <w:pPr>
        <w:pStyle w:val="ListParagraph"/>
        <w:numPr>
          <w:ilvl w:val="0"/>
          <w:numId w:val="32"/>
        </w:numPr>
        <w:spacing w:line="276" w:lineRule="auto"/>
        <w:jc w:val="both"/>
        <w:rPr>
          <w:rFonts w:ascii="Arial" w:hAnsi="Arial" w:cs="Arial"/>
          <w:sz w:val="22"/>
          <w:szCs w:val="22"/>
        </w:rPr>
      </w:pPr>
      <w:r w:rsidRPr="009820AA">
        <w:rPr>
          <w:rFonts w:ascii="Arial" w:hAnsi="Arial" w:cs="Arial"/>
          <w:sz w:val="22"/>
          <w:szCs w:val="22"/>
        </w:rPr>
        <w:t>Children make sense of their world by interacting with others and their environment through playing, investigating and questioning</w:t>
      </w:r>
      <w:r w:rsidR="00D76A83" w:rsidRPr="009820AA">
        <w:rPr>
          <w:rFonts w:ascii="Arial" w:hAnsi="Arial" w:cs="Arial"/>
          <w:sz w:val="22"/>
          <w:szCs w:val="22"/>
        </w:rPr>
        <w:t>.</w:t>
      </w:r>
    </w:p>
    <w:p w:rsidR="00B0304B" w:rsidRPr="009820AA" w:rsidRDefault="00B0304B" w:rsidP="00B0304B">
      <w:pPr>
        <w:spacing w:line="276" w:lineRule="auto"/>
        <w:ind w:left="360"/>
        <w:jc w:val="both"/>
        <w:rPr>
          <w:rFonts w:ascii="Arial" w:hAnsi="Arial" w:cs="Arial"/>
          <w:sz w:val="22"/>
          <w:szCs w:val="22"/>
        </w:rPr>
      </w:pPr>
    </w:p>
    <w:p w:rsidR="00B0304B" w:rsidRPr="009820AA" w:rsidRDefault="00295492" w:rsidP="006C5962">
      <w:pPr>
        <w:spacing w:line="276" w:lineRule="auto"/>
        <w:jc w:val="both"/>
        <w:rPr>
          <w:rFonts w:ascii="Arial" w:hAnsi="Arial" w:cs="Arial"/>
          <w:sz w:val="22"/>
          <w:szCs w:val="22"/>
        </w:rPr>
      </w:pPr>
      <w:r w:rsidRPr="009820AA">
        <w:rPr>
          <w:rFonts w:ascii="Arial" w:hAnsi="Arial" w:cs="Arial"/>
          <w:sz w:val="22"/>
          <w:szCs w:val="22"/>
        </w:rPr>
        <w:t xml:space="preserve">The quality of </w:t>
      </w:r>
      <w:r w:rsidRPr="009820AA">
        <w:rPr>
          <w:rFonts w:ascii="Arial" w:hAnsi="Arial" w:cs="Arial"/>
          <w:b/>
          <w:sz w:val="22"/>
          <w:szCs w:val="22"/>
        </w:rPr>
        <w:t>management and leadership for learning</w:t>
      </w:r>
      <w:r w:rsidRPr="009820AA">
        <w:rPr>
          <w:rFonts w:ascii="Arial" w:hAnsi="Arial" w:cs="Arial"/>
          <w:sz w:val="22"/>
          <w:szCs w:val="22"/>
        </w:rPr>
        <w:t xml:space="preserve"> within the</w:t>
      </w:r>
      <w:r w:rsidR="00030A83" w:rsidRPr="009820AA">
        <w:rPr>
          <w:rFonts w:ascii="Arial" w:hAnsi="Arial" w:cs="Arial"/>
          <w:sz w:val="22"/>
          <w:szCs w:val="22"/>
        </w:rPr>
        <w:t xml:space="preserve"> early </w:t>
      </w:r>
      <w:r w:rsidR="007020E4">
        <w:rPr>
          <w:rFonts w:ascii="Arial" w:hAnsi="Arial" w:cs="Arial"/>
          <w:sz w:val="22"/>
          <w:szCs w:val="22"/>
        </w:rPr>
        <w:t>years</w:t>
      </w:r>
      <w:r w:rsidR="00030A83" w:rsidRPr="009820AA">
        <w:rPr>
          <w:rFonts w:ascii="Arial" w:hAnsi="Arial" w:cs="Arial"/>
          <w:sz w:val="22"/>
          <w:szCs w:val="22"/>
        </w:rPr>
        <w:t xml:space="preserve"> setting participating in the </w:t>
      </w:r>
      <w:r w:rsidR="008C7235" w:rsidRPr="009820AA">
        <w:rPr>
          <w:rFonts w:ascii="Arial" w:hAnsi="Arial" w:cs="Arial"/>
          <w:sz w:val="22"/>
          <w:szCs w:val="22"/>
        </w:rPr>
        <w:t>ECCE scheme</w:t>
      </w:r>
      <w:r w:rsidRPr="009820AA">
        <w:rPr>
          <w:rFonts w:ascii="Arial" w:hAnsi="Arial" w:cs="Arial"/>
          <w:sz w:val="22"/>
          <w:szCs w:val="22"/>
        </w:rPr>
        <w:t xml:space="preserve"> will be evaluated using </w:t>
      </w:r>
      <w:r w:rsidR="00B0304B" w:rsidRPr="009820AA">
        <w:rPr>
          <w:rFonts w:ascii="Arial" w:hAnsi="Arial" w:cs="Arial"/>
          <w:sz w:val="22"/>
          <w:szCs w:val="22"/>
        </w:rPr>
        <w:t xml:space="preserve">the following </w:t>
      </w:r>
      <w:r w:rsidRPr="009820AA">
        <w:rPr>
          <w:rFonts w:ascii="Arial" w:hAnsi="Arial" w:cs="Arial"/>
          <w:sz w:val="22"/>
          <w:szCs w:val="22"/>
        </w:rPr>
        <w:t>4 key outcomes</w:t>
      </w:r>
      <w:r w:rsidR="00B0304B" w:rsidRPr="009820AA">
        <w:rPr>
          <w:rFonts w:ascii="Arial" w:hAnsi="Arial" w:cs="Arial"/>
          <w:sz w:val="22"/>
          <w:szCs w:val="22"/>
        </w:rPr>
        <w:t>:</w:t>
      </w:r>
    </w:p>
    <w:p w:rsidR="00B0304B" w:rsidRPr="009820AA" w:rsidRDefault="00A67746" w:rsidP="00F77FFE">
      <w:pPr>
        <w:pStyle w:val="ListParagraph"/>
        <w:numPr>
          <w:ilvl w:val="0"/>
          <w:numId w:val="33"/>
        </w:numPr>
        <w:spacing w:line="276" w:lineRule="auto"/>
        <w:jc w:val="both"/>
        <w:rPr>
          <w:rFonts w:ascii="Arial" w:hAnsi="Arial" w:cs="Arial"/>
          <w:i/>
          <w:sz w:val="22"/>
          <w:szCs w:val="22"/>
        </w:rPr>
      </w:pPr>
      <w:r w:rsidRPr="009820AA">
        <w:rPr>
          <w:rFonts w:ascii="Arial" w:hAnsi="Arial" w:cs="Arial"/>
          <w:sz w:val="22"/>
          <w:szCs w:val="22"/>
        </w:rPr>
        <w:t xml:space="preserve">Planning, review and </w:t>
      </w:r>
      <w:r w:rsidR="00705EC5">
        <w:rPr>
          <w:rFonts w:ascii="Arial" w:hAnsi="Arial" w:cs="Arial"/>
          <w:sz w:val="22"/>
          <w:szCs w:val="22"/>
        </w:rPr>
        <w:t>inspection</w:t>
      </w:r>
      <w:r w:rsidRPr="009820AA">
        <w:rPr>
          <w:rFonts w:ascii="Arial" w:hAnsi="Arial" w:cs="Arial"/>
          <w:sz w:val="22"/>
          <w:szCs w:val="22"/>
        </w:rPr>
        <w:t xml:space="preserve"> are informed by </w:t>
      </w:r>
      <w:proofErr w:type="spellStart"/>
      <w:r w:rsidRPr="009820AA">
        <w:rPr>
          <w:rFonts w:ascii="Arial" w:hAnsi="Arial" w:cs="Arial"/>
          <w:i/>
          <w:sz w:val="22"/>
          <w:szCs w:val="22"/>
        </w:rPr>
        <w:t>Síolta</w:t>
      </w:r>
      <w:proofErr w:type="spellEnd"/>
      <w:r w:rsidR="00D76A83" w:rsidRPr="009820AA">
        <w:rPr>
          <w:rFonts w:ascii="Arial" w:hAnsi="Arial" w:cs="Arial"/>
          <w:i/>
          <w:sz w:val="22"/>
          <w:szCs w:val="22"/>
        </w:rPr>
        <w:t>;</w:t>
      </w:r>
      <w:r w:rsidR="00705EC5">
        <w:rPr>
          <w:rFonts w:ascii="Arial" w:hAnsi="Arial" w:cs="Arial"/>
          <w:i/>
          <w:sz w:val="22"/>
          <w:szCs w:val="22"/>
        </w:rPr>
        <w:t xml:space="preserve"> t</w:t>
      </w:r>
      <w:r w:rsidRPr="009820AA">
        <w:rPr>
          <w:rFonts w:ascii="Arial" w:hAnsi="Arial" w:cs="Arial"/>
          <w:i/>
          <w:sz w:val="22"/>
          <w:szCs w:val="22"/>
        </w:rPr>
        <w:t>he National Quality Framework for Early Childhood Education</w:t>
      </w:r>
    </w:p>
    <w:p w:rsidR="00F77FFE" w:rsidRPr="009820AA" w:rsidRDefault="00A67746" w:rsidP="00F77FFE">
      <w:pPr>
        <w:pStyle w:val="ListParagraph"/>
        <w:numPr>
          <w:ilvl w:val="0"/>
          <w:numId w:val="33"/>
        </w:numPr>
        <w:spacing w:line="276" w:lineRule="auto"/>
        <w:jc w:val="both"/>
        <w:rPr>
          <w:rFonts w:ascii="Arial" w:hAnsi="Arial" w:cs="Arial"/>
          <w:sz w:val="22"/>
          <w:szCs w:val="22"/>
        </w:rPr>
      </w:pPr>
      <w:r w:rsidRPr="009820AA">
        <w:rPr>
          <w:rFonts w:ascii="Arial" w:hAnsi="Arial" w:cs="Arial"/>
          <w:sz w:val="22"/>
          <w:szCs w:val="22"/>
        </w:rPr>
        <w:t>M</w:t>
      </w:r>
      <w:r w:rsidR="00B0304B" w:rsidRPr="009820AA">
        <w:rPr>
          <w:rFonts w:ascii="Arial" w:hAnsi="Arial" w:cs="Arial"/>
          <w:sz w:val="22"/>
          <w:szCs w:val="22"/>
        </w:rPr>
        <w:t>anagement</w:t>
      </w:r>
      <w:r w:rsidRPr="009820AA">
        <w:rPr>
          <w:rFonts w:ascii="Arial" w:hAnsi="Arial" w:cs="Arial"/>
          <w:sz w:val="22"/>
          <w:szCs w:val="22"/>
        </w:rPr>
        <w:t xml:space="preserve"> within the setting</w:t>
      </w:r>
      <w:r w:rsidR="00B0304B" w:rsidRPr="009820AA">
        <w:rPr>
          <w:rFonts w:ascii="Arial" w:hAnsi="Arial" w:cs="Arial"/>
          <w:sz w:val="22"/>
          <w:szCs w:val="22"/>
        </w:rPr>
        <w:t xml:space="preserve"> provide </w:t>
      </w:r>
      <w:r w:rsidR="00F77FFE" w:rsidRPr="009820AA">
        <w:rPr>
          <w:rFonts w:ascii="Arial" w:hAnsi="Arial" w:cs="Arial"/>
          <w:sz w:val="22"/>
          <w:szCs w:val="22"/>
        </w:rPr>
        <w:t>for a high quality learning and development experience for children</w:t>
      </w:r>
    </w:p>
    <w:p w:rsidR="000222C5" w:rsidRPr="009820AA" w:rsidRDefault="00364C9C" w:rsidP="00F77FFE">
      <w:pPr>
        <w:pStyle w:val="ListParagraph"/>
        <w:numPr>
          <w:ilvl w:val="0"/>
          <w:numId w:val="33"/>
        </w:numPr>
        <w:spacing w:line="276" w:lineRule="auto"/>
        <w:jc w:val="both"/>
        <w:rPr>
          <w:rFonts w:ascii="Arial" w:hAnsi="Arial" w:cs="Arial"/>
          <w:sz w:val="22"/>
          <w:szCs w:val="22"/>
        </w:rPr>
      </w:pPr>
      <w:r w:rsidRPr="009820AA">
        <w:rPr>
          <w:rFonts w:ascii="Arial" w:hAnsi="Arial" w:cs="Arial"/>
          <w:sz w:val="22"/>
          <w:szCs w:val="22"/>
        </w:rPr>
        <w:t xml:space="preserve">Clear two-way channels of communication are fostered between the early </w:t>
      </w:r>
      <w:r w:rsidR="007020E4">
        <w:rPr>
          <w:rFonts w:ascii="Arial" w:hAnsi="Arial" w:cs="Arial"/>
          <w:sz w:val="22"/>
          <w:szCs w:val="22"/>
        </w:rPr>
        <w:t>years</w:t>
      </w:r>
      <w:r w:rsidRPr="009820AA">
        <w:rPr>
          <w:rFonts w:ascii="Arial" w:hAnsi="Arial" w:cs="Arial"/>
          <w:sz w:val="22"/>
          <w:szCs w:val="22"/>
        </w:rPr>
        <w:t xml:space="preserve"> setting, parents, families and children</w:t>
      </w:r>
    </w:p>
    <w:p w:rsidR="000222C5" w:rsidRPr="009820AA" w:rsidRDefault="00A06419" w:rsidP="00C3211C">
      <w:pPr>
        <w:pStyle w:val="ListParagraph"/>
        <w:numPr>
          <w:ilvl w:val="0"/>
          <w:numId w:val="33"/>
        </w:numPr>
        <w:spacing w:line="276" w:lineRule="auto"/>
        <w:jc w:val="both"/>
        <w:rPr>
          <w:rFonts w:ascii="Arial" w:hAnsi="Arial" w:cs="Arial"/>
          <w:sz w:val="22"/>
          <w:szCs w:val="22"/>
        </w:rPr>
      </w:pPr>
      <w:r w:rsidRPr="009820AA">
        <w:rPr>
          <w:rFonts w:ascii="Arial" w:hAnsi="Arial" w:cs="Arial"/>
          <w:sz w:val="22"/>
          <w:szCs w:val="22"/>
        </w:rPr>
        <w:t>Transitions into,</w:t>
      </w:r>
      <w:r w:rsidR="00C3211C" w:rsidRPr="009820AA">
        <w:rPr>
          <w:rFonts w:ascii="Arial" w:hAnsi="Arial" w:cs="Arial"/>
          <w:sz w:val="22"/>
          <w:szCs w:val="22"/>
        </w:rPr>
        <w:t xml:space="preserve"> from</w:t>
      </w:r>
      <w:r w:rsidRPr="009820AA">
        <w:rPr>
          <w:rFonts w:ascii="Arial" w:hAnsi="Arial" w:cs="Arial"/>
          <w:sz w:val="22"/>
          <w:szCs w:val="22"/>
        </w:rPr>
        <w:t xml:space="preserve"> and within</w:t>
      </w:r>
      <w:r w:rsidR="00C3211C" w:rsidRPr="009820AA">
        <w:rPr>
          <w:rFonts w:ascii="Arial" w:hAnsi="Arial" w:cs="Arial"/>
          <w:sz w:val="22"/>
          <w:szCs w:val="22"/>
        </w:rPr>
        <w:t xml:space="preserve"> the setting are managed effectively to support c</w:t>
      </w:r>
      <w:r w:rsidR="00F77FFE" w:rsidRPr="009820AA">
        <w:rPr>
          <w:rFonts w:ascii="Arial" w:hAnsi="Arial" w:cs="Arial"/>
          <w:sz w:val="22"/>
          <w:szCs w:val="22"/>
        </w:rPr>
        <w:t>hildren’s learning and development</w:t>
      </w:r>
      <w:r w:rsidR="00D76A83" w:rsidRPr="009820AA">
        <w:rPr>
          <w:rFonts w:ascii="Arial" w:hAnsi="Arial" w:cs="Arial"/>
          <w:sz w:val="22"/>
          <w:szCs w:val="22"/>
        </w:rPr>
        <w:t>.</w:t>
      </w:r>
      <w:r w:rsidR="00F77FFE" w:rsidRPr="009820AA">
        <w:rPr>
          <w:rFonts w:ascii="Arial" w:hAnsi="Arial" w:cs="Arial"/>
          <w:sz w:val="22"/>
          <w:szCs w:val="22"/>
        </w:rPr>
        <w:t xml:space="preserve"> </w:t>
      </w:r>
    </w:p>
    <w:p w:rsidR="00C3211C" w:rsidRPr="009820AA" w:rsidRDefault="00C3211C" w:rsidP="00C3211C">
      <w:pPr>
        <w:pStyle w:val="ListParagraph"/>
        <w:spacing w:line="276" w:lineRule="auto"/>
        <w:jc w:val="both"/>
        <w:rPr>
          <w:rFonts w:ascii="Arial" w:hAnsi="Arial" w:cs="Arial"/>
          <w:sz w:val="22"/>
          <w:szCs w:val="22"/>
        </w:rPr>
      </w:pPr>
    </w:p>
    <w:p w:rsidR="00C351D6" w:rsidRPr="009820AA" w:rsidRDefault="000222C5" w:rsidP="006D5991">
      <w:pPr>
        <w:spacing w:line="276" w:lineRule="auto"/>
        <w:jc w:val="both"/>
        <w:rPr>
          <w:rFonts w:ascii="Arial" w:hAnsi="Arial" w:cs="Arial"/>
          <w:sz w:val="22"/>
          <w:szCs w:val="22"/>
        </w:rPr>
      </w:pPr>
      <w:r w:rsidRPr="009820AA">
        <w:rPr>
          <w:rFonts w:ascii="Arial" w:hAnsi="Arial" w:cs="Arial"/>
          <w:sz w:val="22"/>
          <w:szCs w:val="22"/>
        </w:rPr>
        <w:t>Inspectors will engage in professional dia</w:t>
      </w:r>
      <w:r w:rsidR="006B2E8C" w:rsidRPr="009820AA">
        <w:rPr>
          <w:rFonts w:ascii="Arial" w:hAnsi="Arial" w:cs="Arial"/>
          <w:sz w:val="22"/>
          <w:szCs w:val="22"/>
        </w:rPr>
        <w:t>logue with practiti</w:t>
      </w:r>
      <w:r w:rsidRPr="009820AA">
        <w:rPr>
          <w:rFonts w:ascii="Arial" w:hAnsi="Arial" w:cs="Arial"/>
          <w:sz w:val="22"/>
          <w:szCs w:val="22"/>
        </w:rPr>
        <w:t>oners about these outcomes and signposts for practice durin</w:t>
      </w:r>
      <w:r w:rsidR="00F36F42" w:rsidRPr="009820AA">
        <w:rPr>
          <w:rFonts w:ascii="Arial" w:hAnsi="Arial" w:cs="Arial"/>
          <w:sz w:val="22"/>
          <w:szCs w:val="22"/>
        </w:rPr>
        <w:t xml:space="preserve">g the inspection visit. Inspectors’ judgements about the quality of provision in each of the four areas will be informed by their observation of activities </w:t>
      </w:r>
      <w:r w:rsidR="00386543" w:rsidRPr="009820AA">
        <w:rPr>
          <w:rFonts w:ascii="Arial" w:hAnsi="Arial" w:cs="Arial"/>
          <w:sz w:val="22"/>
          <w:szCs w:val="22"/>
        </w:rPr>
        <w:t>organised and facilitated</w:t>
      </w:r>
      <w:r w:rsidR="00F36F42" w:rsidRPr="009820AA">
        <w:rPr>
          <w:rFonts w:ascii="Arial" w:hAnsi="Arial" w:cs="Arial"/>
          <w:sz w:val="22"/>
          <w:szCs w:val="22"/>
        </w:rPr>
        <w:t xml:space="preserve"> by the practitioners during the day of the inspection visit</w:t>
      </w:r>
      <w:r w:rsidR="00C351D6" w:rsidRPr="009820AA">
        <w:rPr>
          <w:rFonts w:ascii="Arial" w:hAnsi="Arial" w:cs="Arial"/>
          <w:sz w:val="22"/>
          <w:szCs w:val="22"/>
        </w:rPr>
        <w:t>.</w:t>
      </w:r>
    </w:p>
    <w:p w:rsidR="00343111" w:rsidRPr="00A43DAC" w:rsidRDefault="00343111" w:rsidP="00A43DAC">
      <w:pPr>
        <w:jc w:val="both"/>
        <w:rPr>
          <w:rFonts w:ascii="Arial" w:hAnsi="Arial" w:cs="Arial"/>
          <w:b/>
          <w:sz w:val="22"/>
          <w:szCs w:val="22"/>
        </w:rPr>
      </w:pPr>
    </w:p>
    <w:p w:rsidR="00343111" w:rsidRPr="009820AA" w:rsidRDefault="00343111" w:rsidP="00A14A82">
      <w:pPr>
        <w:pStyle w:val="ListParagraph"/>
        <w:ind w:left="1080"/>
        <w:jc w:val="both"/>
        <w:rPr>
          <w:rFonts w:ascii="Arial" w:hAnsi="Arial" w:cs="Arial"/>
          <w:b/>
          <w:sz w:val="22"/>
          <w:szCs w:val="22"/>
        </w:rPr>
      </w:pPr>
    </w:p>
    <w:p w:rsidR="00645E00" w:rsidRPr="009820AA" w:rsidRDefault="000222C5" w:rsidP="0017203E">
      <w:pPr>
        <w:ind w:left="360" w:hanging="360"/>
        <w:rPr>
          <w:rFonts w:ascii="Arial" w:hAnsi="Arial" w:cs="Arial"/>
          <w:b/>
        </w:rPr>
      </w:pPr>
      <w:r w:rsidRPr="009820AA">
        <w:rPr>
          <w:rFonts w:ascii="Arial" w:hAnsi="Arial" w:cs="Arial"/>
          <w:b/>
        </w:rPr>
        <w:t>2.3</w:t>
      </w:r>
      <w:r w:rsidR="00343111" w:rsidRPr="009820AA">
        <w:rPr>
          <w:rFonts w:ascii="Arial" w:hAnsi="Arial" w:cs="Arial"/>
          <w:b/>
        </w:rPr>
        <w:t xml:space="preserve"> </w:t>
      </w:r>
      <w:r w:rsidR="0017203E" w:rsidRPr="009820AA">
        <w:rPr>
          <w:rFonts w:ascii="Arial" w:hAnsi="Arial" w:cs="Arial"/>
          <w:b/>
        </w:rPr>
        <w:t xml:space="preserve">Inspection </w:t>
      </w:r>
      <w:r w:rsidR="00343111" w:rsidRPr="009820AA">
        <w:rPr>
          <w:rFonts w:ascii="Arial" w:hAnsi="Arial" w:cs="Arial"/>
          <w:b/>
        </w:rPr>
        <w:t>Focus</w:t>
      </w:r>
    </w:p>
    <w:p w:rsidR="003813B6" w:rsidRDefault="00782DBF" w:rsidP="0002161B">
      <w:pPr>
        <w:spacing w:line="276" w:lineRule="auto"/>
        <w:jc w:val="both"/>
        <w:rPr>
          <w:rFonts w:ascii="Arial" w:hAnsi="Arial" w:cs="Arial"/>
          <w:sz w:val="22"/>
          <w:szCs w:val="22"/>
        </w:rPr>
      </w:pPr>
      <w:r w:rsidRPr="009820AA">
        <w:rPr>
          <w:rFonts w:ascii="Arial" w:hAnsi="Arial" w:cs="Arial"/>
          <w:sz w:val="22"/>
          <w:szCs w:val="22"/>
        </w:rPr>
        <w:lastRenderedPageBreak/>
        <w:t>It is important to emphasise that t</w:t>
      </w:r>
      <w:r w:rsidR="0017203E" w:rsidRPr="009820AA">
        <w:rPr>
          <w:rFonts w:ascii="Arial" w:hAnsi="Arial" w:cs="Arial"/>
          <w:sz w:val="22"/>
          <w:szCs w:val="22"/>
        </w:rPr>
        <w:t xml:space="preserve">he main focus of the </w:t>
      </w:r>
      <w:r w:rsidR="00705EC5">
        <w:rPr>
          <w:rFonts w:ascii="Arial" w:hAnsi="Arial" w:cs="Arial"/>
          <w:sz w:val="22"/>
          <w:szCs w:val="22"/>
        </w:rPr>
        <w:t>inspection</w:t>
      </w:r>
      <w:r w:rsidR="0017203E" w:rsidRPr="009820AA">
        <w:rPr>
          <w:rFonts w:ascii="Arial" w:hAnsi="Arial" w:cs="Arial"/>
          <w:sz w:val="22"/>
          <w:szCs w:val="22"/>
        </w:rPr>
        <w:t xml:space="preserve"> will be on the quality of the dynamic processes that facilitate children’s learning in the early </w:t>
      </w:r>
      <w:r w:rsidR="007020E4">
        <w:rPr>
          <w:rFonts w:ascii="Arial" w:hAnsi="Arial" w:cs="Arial"/>
          <w:sz w:val="22"/>
          <w:szCs w:val="22"/>
        </w:rPr>
        <w:t>years</w:t>
      </w:r>
      <w:r w:rsidR="0017203E" w:rsidRPr="009820AA">
        <w:rPr>
          <w:rFonts w:ascii="Arial" w:hAnsi="Arial" w:cs="Arial"/>
          <w:sz w:val="22"/>
          <w:szCs w:val="22"/>
        </w:rPr>
        <w:t xml:space="preserve"> setting. </w:t>
      </w:r>
      <w:r w:rsidRPr="009820AA">
        <w:rPr>
          <w:rFonts w:ascii="Arial" w:hAnsi="Arial" w:cs="Arial"/>
          <w:sz w:val="22"/>
          <w:szCs w:val="22"/>
        </w:rPr>
        <w:t>Inspections will not require the creation of new records or documents.</w:t>
      </w:r>
      <w:r w:rsidR="00343111" w:rsidRPr="009820AA">
        <w:rPr>
          <w:rFonts w:ascii="Arial" w:hAnsi="Arial" w:cs="Arial"/>
          <w:sz w:val="22"/>
          <w:szCs w:val="22"/>
        </w:rPr>
        <w:t xml:space="preserve"> </w:t>
      </w:r>
      <w:r w:rsidR="007E4739" w:rsidRPr="009820AA">
        <w:rPr>
          <w:rFonts w:ascii="Arial" w:hAnsi="Arial" w:cs="Arial"/>
          <w:sz w:val="22"/>
          <w:szCs w:val="22"/>
        </w:rPr>
        <w:t>I</w:t>
      </w:r>
      <w:r w:rsidR="003813B6" w:rsidRPr="009820AA">
        <w:rPr>
          <w:rFonts w:ascii="Arial" w:hAnsi="Arial" w:cs="Arial"/>
          <w:sz w:val="22"/>
          <w:szCs w:val="22"/>
        </w:rPr>
        <w:t xml:space="preserve">nspectors will review </w:t>
      </w:r>
      <w:r w:rsidR="007E4739" w:rsidRPr="009820AA">
        <w:rPr>
          <w:rFonts w:ascii="Arial" w:hAnsi="Arial" w:cs="Arial"/>
          <w:sz w:val="22"/>
          <w:szCs w:val="22"/>
        </w:rPr>
        <w:t xml:space="preserve">the </w:t>
      </w:r>
      <w:r w:rsidR="003813B6" w:rsidRPr="009820AA">
        <w:rPr>
          <w:rFonts w:ascii="Arial" w:hAnsi="Arial" w:cs="Arial"/>
          <w:sz w:val="22"/>
          <w:szCs w:val="22"/>
        </w:rPr>
        <w:t>available planning documentation used</w:t>
      </w:r>
      <w:r w:rsidR="007E4739" w:rsidRPr="009820AA">
        <w:rPr>
          <w:rFonts w:ascii="Arial" w:hAnsi="Arial" w:cs="Arial"/>
          <w:sz w:val="22"/>
          <w:szCs w:val="22"/>
        </w:rPr>
        <w:t xml:space="preserve"> by practitioners</w:t>
      </w:r>
      <w:r w:rsidR="003813B6" w:rsidRPr="009820AA">
        <w:rPr>
          <w:rFonts w:ascii="Arial" w:hAnsi="Arial" w:cs="Arial"/>
          <w:sz w:val="22"/>
          <w:szCs w:val="22"/>
        </w:rPr>
        <w:t xml:space="preserve"> to support the </w:t>
      </w:r>
      <w:r w:rsidR="00493F36" w:rsidRPr="009820AA">
        <w:rPr>
          <w:rFonts w:ascii="Arial" w:hAnsi="Arial" w:cs="Arial"/>
          <w:sz w:val="22"/>
          <w:szCs w:val="22"/>
        </w:rPr>
        <w:t xml:space="preserve">normal everyday practices within </w:t>
      </w:r>
      <w:r w:rsidRPr="009820AA">
        <w:rPr>
          <w:rFonts w:ascii="Arial" w:hAnsi="Arial" w:cs="Arial"/>
          <w:sz w:val="22"/>
          <w:szCs w:val="22"/>
        </w:rPr>
        <w:t>the</w:t>
      </w:r>
      <w:r w:rsidR="00493F36" w:rsidRPr="009820AA">
        <w:rPr>
          <w:rFonts w:ascii="Arial" w:hAnsi="Arial" w:cs="Arial"/>
          <w:sz w:val="22"/>
          <w:szCs w:val="22"/>
        </w:rPr>
        <w:t xml:space="preserve"> setting. This information will help inspectors</w:t>
      </w:r>
      <w:r w:rsidR="003813B6" w:rsidRPr="009820AA">
        <w:rPr>
          <w:rFonts w:ascii="Arial" w:hAnsi="Arial" w:cs="Arial"/>
          <w:sz w:val="22"/>
          <w:szCs w:val="22"/>
        </w:rPr>
        <w:t xml:space="preserve"> to ascertain the breadth, balance and developmental nature of the emerging curriculum provided for children. Inspectors will also review records relating to children’s learning experiences and achievements in order to develop an understanding of their educational progression. Opportunities will be provided for </w:t>
      </w:r>
      <w:r w:rsidR="001929A8" w:rsidRPr="009820AA">
        <w:rPr>
          <w:rFonts w:ascii="Arial" w:hAnsi="Arial" w:cs="Arial"/>
          <w:sz w:val="22"/>
          <w:szCs w:val="22"/>
        </w:rPr>
        <w:t xml:space="preserve">early </w:t>
      </w:r>
      <w:r w:rsidR="007020E4">
        <w:rPr>
          <w:rFonts w:ascii="Arial" w:hAnsi="Arial" w:cs="Arial"/>
          <w:sz w:val="22"/>
          <w:szCs w:val="22"/>
        </w:rPr>
        <w:t>years</w:t>
      </w:r>
      <w:r w:rsidR="001929A8" w:rsidRPr="009820AA">
        <w:rPr>
          <w:rFonts w:ascii="Arial" w:hAnsi="Arial" w:cs="Arial"/>
          <w:sz w:val="22"/>
          <w:szCs w:val="22"/>
        </w:rPr>
        <w:t xml:space="preserve"> </w:t>
      </w:r>
      <w:r w:rsidR="00A740F6" w:rsidRPr="009820AA">
        <w:rPr>
          <w:rFonts w:ascii="Arial" w:hAnsi="Arial" w:cs="Arial"/>
          <w:sz w:val="22"/>
          <w:szCs w:val="22"/>
        </w:rPr>
        <w:t>practitioners</w:t>
      </w:r>
      <w:r w:rsidR="003813B6" w:rsidRPr="009820AA">
        <w:rPr>
          <w:rFonts w:ascii="Arial" w:hAnsi="Arial" w:cs="Arial"/>
          <w:sz w:val="22"/>
          <w:szCs w:val="22"/>
        </w:rPr>
        <w:t xml:space="preserve"> within the pre-school settings to discuss the content and nature of </w:t>
      </w:r>
      <w:r w:rsidR="007E4739" w:rsidRPr="009820AA">
        <w:rPr>
          <w:rFonts w:ascii="Arial" w:hAnsi="Arial" w:cs="Arial"/>
          <w:sz w:val="22"/>
          <w:szCs w:val="22"/>
        </w:rPr>
        <w:t>documents</w:t>
      </w:r>
      <w:r w:rsidR="003813B6" w:rsidRPr="009820AA">
        <w:rPr>
          <w:rFonts w:ascii="Arial" w:hAnsi="Arial" w:cs="Arial"/>
          <w:sz w:val="22"/>
          <w:szCs w:val="22"/>
        </w:rPr>
        <w:t xml:space="preserve"> relating to </w:t>
      </w:r>
      <w:r w:rsidR="007E4739" w:rsidRPr="009820AA">
        <w:rPr>
          <w:rFonts w:ascii="Arial" w:hAnsi="Arial" w:cs="Arial"/>
          <w:sz w:val="22"/>
          <w:szCs w:val="22"/>
        </w:rPr>
        <w:t xml:space="preserve">the </w:t>
      </w:r>
      <w:r w:rsidR="003813B6" w:rsidRPr="009820AA">
        <w:rPr>
          <w:rFonts w:ascii="Arial" w:hAnsi="Arial" w:cs="Arial"/>
          <w:sz w:val="22"/>
          <w:szCs w:val="22"/>
        </w:rPr>
        <w:t xml:space="preserve">children’s learning and development. </w:t>
      </w:r>
    </w:p>
    <w:p w:rsidR="00AE1C06" w:rsidRPr="009820AA" w:rsidRDefault="00AE1C06" w:rsidP="0002161B">
      <w:pPr>
        <w:spacing w:line="276" w:lineRule="auto"/>
        <w:jc w:val="both"/>
        <w:rPr>
          <w:rFonts w:ascii="Arial" w:hAnsi="Arial" w:cs="Arial"/>
          <w:sz w:val="22"/>
          <w:szCs w:val="22"/>
        </w:rPr>
      </w:pPr>
    </w:p>
    <w:p w:rsidR="00EF44A7" w:rsidRPr="009820AA" w:rsidRDefault="00EF44A7" w:rsidP="0002161B">
      <w:pPr>
        <w:spacing w:line="276" w:lineRule="auto"/>
        <w:jc w:val="both"/>
        <w:rPr>
          <w:rFonts w:ascii="Arial" w:hAnsi="Arial" w:cs="Arial"/>
          <w:sz w:val="22"/>
          <w:szCs w:val="22"/>
        </w:rPr>
      </w:pPr>
    </w:p>
    <w:p w:rsidR="00EF44A7" w:rsidRPr="009820AA" w:rsidRDefault="00E86D5B" w:rsidP="00343111">
      <w:pPr>
        <w:ind w:left="360" w:hanging="360"/>
        <w:rPr>
          <w:rFonts w:ascii="Arial" w:hAnsi="Arial" w:cs="Arial"/>
          <w:b/>
        </w:rPr>
      </w:pPr>
      <w:r>
        <w:rPr>
          <w:rFonts w:ascii="Arial" w:hAnsi="Arial" w:cs="Arial"/>
          <w:b/>
        </w:rPr>
        <w:t xml:space="preserve">2.4 </w:t>
      </w:r>
      <w:r w:rsidR="00EF44A7" w:rsidRPr="009820AA">
        <w:rPr>
          <w:rFonts w:ascii="Arial" w:hAnsi="Arial" w:cs="Arial"/>
          <w:b/>
        </w:rPr>
        <w:t>Quality Continuum</w:t>
      </w:r>
    </w:p>
    <w:p w:rsidR="004D482E" w:rsidRPr="009820AA" w:rsidRDefault="00EF44A7" w:rsidP="00D95AAD">
      <w:pPr>
        <w:spacing w:line="276" w:lineRule="auto"/>
        <w:jc w:val="both"/>
        <w:rPr>
          <w:rFonts w:ascii="Arial" w:hAnsi="Arial" w:cs="Arial"/>
          <w:sz w:val="22"/>
          <w:szCs w:val="22"/>
        </w:rPr>
      </w:pPr>
      <w:r w:rsidRPr="009820AA">
        <w:rPr>
          <w:rFonts w:ascii="Arial" w:hAnsi="Arial" w:cs="Arial"/>
          <w:sz w:val="22"/>
          <w:szCs w:val="22"/>
        </w:rPr>
        <w:t>A</w:t>
      </w:r>
      <w:r w:rsidR="00216875" w:rsidRPr="009820AA">
        <w:rPr>
          <w:rFonts w:ascii="Arial" w:hAnsi="Arial" w:cs="Arial"/>
          <w:sz w:val="22"/>
          <w:szCs w:val="22"/>
        </w:rPr>
        <w:t xml:space="preserve"> five-</w:t>
      </w:r>
      <w:r w:rsidR="00843882" w:rsidRPr="009820AA">
        <w:rPr>
          <w:rFonts w:ascii="Arial" w:hAnsi="Arial" w:cs="Arial"/>
          <w:sz w:val="22"/>
          <w:szCs w:val="22"/>
        </w:rPr>
        <w:t>point</w:t>
      </w:r>
      <w:r w:rsidR="00216875" w:rsidRPr="009820AA">
        <w:rPr>
          <w:rFonts w:ascii="Arial" w:hAnsi="Arial" w:cs="Arial"/>
          <w:sz w:val="22"/>
          <w:szCs w:val="22"/>
        </w:rPr>
        <w:t xml:space="preserve"> scale</w:t>
      </w:r>
      <w:r w:rsidRPr="009820AA">
        <w:rPr>
          <w:rFonts w:ascii="Arial" w:hAnsi="Arial" w:cs="Arial"/>
          <w:sz w:val="22"/>
          <w:szCs w:val="22"/>
        </w:rPr>
        <w:t xml:space="preserve"> will be used to evaluate the quality of provision with</w:t>
      </w:r>
      <w:r w:rsidR="002E61A1" w:rsidRPr="009820AA">
        <w:rPr>
          <w:rFonts w:ascii="Arial" w:hAnsi="Arial" w:cs="Arial"/>
          <w:sz w:val="22"/>
          <w:szCs w:val="22"/>
        </w:rPr>
        <w:t>in each of the four broad areas with a view to supporting ongoing improvement in the quality of provis</w:t>
      </w:r>
      <w:r w:rsidR="00030A83" w:rsidRPr="009820AA">
        <w:rPr>
          <w:rFonts w:ascii="Arial" w:hAnsi="Arial" w:cs="Arial"/>
          <w:sz w:val="22"/>
          <w:szCs w:val="22"/>
        </w:rPr>
        <w:t xml:space="preserve">ion within the early </w:t>
      </w:r>
      <w:r w:rsidR="007020E4">
        <w:rPr>
          <w:rFonts w:ascii="Arial" w:hAnsi="Arial" w:cs="Arial"/>
          <w:sz w:val="22"/>
          <w:szCs w:val="22"/>
        </w:rPr>
        <w:t>years</w:t>
      </w:r>
      <w:r w:rsidR="00030A83" w:rsidRPr="009820AA">
        <w:rPr>
          <w:rFonts w:ascii="Arial" w:hAnsi="Arial" w:cs="Arial"/>
          <w:sz w:val="22"/>
          <w:szCs w:val="22"/>
        </w:rPr>
        <w:t xml:space="preserve"> setting</w:t>
      </w:r>
      <w:r w:rsidR="002E61A1" w:rsidRPr="009820AA">
        <w:rPr>
          <w:rFonts w:ascii="Arial" w:hAnsi="Arial" w:cs="Arial"/>
          <w:sz w:val="22"/>
          <w:szCs w:val="22"/>
        </w:rPr>
        <w:t xml:space="preserve">. </w:t>
      </w:r>
    </w:p>
    <w:p w:rsidR="004D482E" w:rsidRPr="009820AA" w:rsidRDefault="004D482E" w:rsidP="00D95AAD">
      <w:pPr>
        <w:spacing w:line="276"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080"/>
      </w:tblGrid>
      <w:tr w:rsidR="008E589D" w:rsidRPr="009820AA" w:rsidTr="00705EC5">
        <w:tc>
          <w:tcPr>
            <w:tcW w:w="2448" w:type="dxa"/>
            <w:shd w:val="clear" w:color="auto" w:fill="E6E6E6"/>
          </w:tcPr>
          <w:p w:rsidR="008E589D" w:rsidRPr="009820AA" w:rsidRDefault="008E589D" w:rsidP="00705EC5">
            <w:pPr>
              <w:spacing w:before="80" w:after="80" w:line="276" w:lineRule="auto"/>
              <w:jc w:val="both"/>
              <w:rPr>
                <w:rFonts w:ascii="Arial" w:hAnsi="Arial" w:cs="Arial"/>
                <w:b/>
                <w:sz w:val="20"/>
                <w:szCs w:val="20"/>
              </w:rPr>
            </w:pPr>
            <w:r w:rsidRPr="009820AA">
              <w:rPr>
                <w:rFonts w:ascii="Arial" w:hAnsi="Arial" w:cs="Arial"/>
                <w:b/>
                <w:sz w:val="20"/>
                <w:szCs w:val="20"/>
              </w:rPr>
              <w:t>Excellent</w:t>
            </w:r>
          </w:p>
        </w:tc>
        <w:tc>
          <w:tcPr>
            <w:tcW w:w="6080" w:type="dxa"/>
            <w:shd w:val="clear" w:color="auto" w:fill="auto"/>
          </w:tcPr>
          <w:p w:rsidR="008E589D" w:rsidRPr="009820AA" w:rsidRDefault="00705EC5" w:rsidP="008E589D">
            <w:pPr>
              <w:spacing w:before="80" w:after="80" w:line="276" w:lineRule="auto"/>
              <w:jc w:val="both"/>
              <w:rPr>
                <w:rFonts w:ascii="Arial" w:hAnsi="Arial" w:cs="Arial"/>
                <w:sz w:val="20"/>
                <w:szCs w:val="20"/>
              </w:rPr>
            </w:pPr>
            <w:r>
              <w:rPr>
                <w:rFonts w:ascii="Arial" w:hAnsi="Arial" w:cs="Arial"/>
                <w:sz w:val="20"/>
                <w:szCs w:val="20"/>
              </w:rPr>
              <w:t>P</w:t>
            </w:r>
            <w:r w:rsidR="00AA51BB">
              <w:rPr>
                <w:rFonts w:ascii="Arial" w:hAnsi="Arial" w:cs="Arial"/>
                <w:sz w:val="20"/>
                <w:szCs w:val="20"/>
              </w:rPr>
              <w:t>rovision that is excellent is</w:t>
            </w:r>
            <w:r>
              <w:rPr>
                <w:rFonts w:ascii="Arial" w:hAnsi="Arial" w:cs="Arial"/>
                <w:sz w:val="20"/>
                <w:szCs w:val="20"/>
              </w:rPr>
              <w:t xml:space="preserve"> exemplary in meeting the needs of children.</w:t>
            </w:r>
          </w:p>
        </w:tc>
      </w:tr>
      <w:tr w:rsidR="008E589D" w:rsidRPr="009820AA" w:rsidTr="00705EC5">
        <w:tc>
          <w:tcPr>
            <w:tcW w:w="2448" w:type="dxa"/>
            <w:shd w:val="clear" w:color="auto" w:fill="E6E6E6"/>
          </w:tcPr>
          <w:p w:rsidR="008E589D" w:rsidRPr="009820AA" w:rsidRDefault="008E589D" w:rsidP="00705EC5">
            <w:pPr>
              <w:spacing w:before="80" w:after="80" w:line="276" w:lineRule="auto"/>
              <w:jc w:val="both"/>
              <w:rPr>
                <w:rFonts w:ascii="Arial" w:hAnsi="Arial" w:cs="Arial"/>
                <w:b/>
                <w:sz w:val="20"/>
                <w:szCs w:val="20"/>
              </w:rPr>
            </w:pPr>
            <w:r w:rsidRPr="009820AA">
              <w:rPr>
                <w:rFonts w:ascii="Arial" w:hAnsi="Arial" w:cs="Arial"/>
                <w:b/>
                <w:sz w:val="20"/>
                <w:szCs w:val="20"/>
              </w:rPr>
              <w:t>Very good</w:t>
            </w:r>
          </w:p>
        </w:tc>
        <w:tc>
          <w:tcPr>
            <w:tcW w:w="6080" w:type="dxa"/>
            <w:shd w:val="clear" w:color="auto" w:fill="auto"/>
          </w:tcPr>
          <w:p w:rsidR="008E589D" w:rsidRPr="009820AA" w:rsidRDefault="00705EC5" w:rsidP="00A86BC5">
            <w:pPr>
              <w:spacing w:before="80" w:after="80" w:line="276" w:lineRule="auto"/>
              <w:jc w:val="both"/>
              <w:rPr>
                <w:rFonts w:ascii="Arial" w:hAnsi="Arial" w:cs="Arial"/>
                <w:sz w:val="20"/>
                <w:szCs w:val="20"/>
              </w:rPr>
            </w:pPr>
            <w:r>
              <w:rPr>
                <w:rFonts w:ascii="Arial" w:hAnsi="Arial" w:cs="Arial"/>
                <w:sz w:val="20"/>
                <w:szCs w:val="20"/>
              </w:rPr>
              <w:t>Provision that is very good is highly effective in meeting the needs of children.</w:t>
            </w:r>
          </w:p>
        </w:tc>
      </w:tr>
      <w:tr w:rsidR="008E589D" w:rsidRPr="009820AA" w:rsidTr="00705EC5">
        <w:tc>
          <w:tcPr>
            <w:tcW w:w="2448" w:type="dxa"/>
            <w:shd w:val="clear" w:color="auto" w:fill="E6E6E6"/>
          </w:tcPr>
          <w:p w:rsidR="008E589D" w:rsidRPr="009820AA" w:rsidRDefault="008E589D" w:rsidP="00705EC5">
            <w:pPr>
              <w:spacing w:before="80" w:after="80" w:line="276" w:lineRule="auto"/>
              <w:jc w:val="both"/>
              <w:rPr>
                <w:rFonts w:ascii="Arial" w:hAnsi="Arial" w:cs="Arial"/>
                <w:b/>
                <w:sz w:val="20"/>
                <w:szCs w:val="20"/>
              </w:rPr>
            </w:pPr>
            <w:r w:rsidRPr="009820AA">
              <w:rPr>
                <w:rFonts w:ascii="Arial" w:hAnsi="Arial" w:cs="Arial"/>
                <w:b/>
                <w:sz w:val="20"/>
                <w:szCs w:val="20"/>
              </w:rPr>
              <w:t>Good</w:t>
            </w:r>
          </w:p>
        </w:tc>
        <w:tc>
          <w:tcPr>
            <w:tcW w:w="6080" w:type="dxa"/>
            <w:shd w:val="clear" w:color="auto" w:fill="auto"/>
          </w:tcPr>
          <w:p w:rsidR="008E589D" w:rsidRPr="009820AA" w:rsidRDefault="00705EC5" w:rsidP="00126765">
            <w:pPr>
              <w:spacing w:before="80" w:after="80" w:line="276" w:lineRule="auto"/>
              <w:jc w:val="both"/>
              <w:rPr>
                <w:rFonts w:ascii="Arial" w:hAnsi="Arial" w:cs="Arial"/>
                <w:sz w:val="20"/>
                <w:szCs w:val="20"/>
              </w:rPr>
            </w:pPr>
            <w:r>
              <w:rPr>
                <w:rFonts w:ascii="Arial" w:hAnsi="Arial" w:cs="Arial"/>
                <w:sz w:val="20"/>
                <w:szCs w:val="20"/>
              </w:rPr>
              <w:t>Provision that is good is effec</w:t>
            </w:r>
            <w:r w:rsidR="00A04E33">
              <w:rPr>
                <w:rFonts w:ascii="Arial" w:hAnsi="Arial" w:cs="Arial"/>
                <w:sz w:val="20"/>
                <w:szCs w:val="20"/>
              </w:rPr>
              <w:t>tive in meeting the needs of</w:t>
            </w:r>
            <w:r>
              <w:rPr>
                <w:rFonts w:ascii="Arial" w:hAnsi="Arial" w:cs="Arial"/>
                <w:sz w:val="20"/>
                <w:szCs w:val="20"/>
              </w:rPr>
              <w:t xml:space="preserve"> children but with some aspects to be developed.</w:t>
            </w:r>
          </w:p>
        </w:tc>
      </w:tr>
      <w:tr w:rsidR="008E589D" w:rsidRPr="009820AA" w:rsidTr="00705EC5">
        <w:tc>
          <w:tcPr>
            <w:tcW w:w="2448" w:type="dxa"/>
            <w:shd w:val="clear" w:color="auto" w:fill="E6E6E6"/>
          </w:tcPr>
          <w:p w:rsidR="008E589D" w:rsidRPr="009820AA" w:rsidRDefault="008E589D" w:rsidP="00705EC5">
            <w:pPr>
              <w:spacing w:before="80" w:after="80" w:line="276" w:lineRule="auto"/>
              <w:jc w:val="both"/>
              <w:rPr>
                <w:rFonts w:ascii="Arial" w:hAnsi="Arial" w:cs="Arial"/>
                <w:b/>
                <w:sz w:val="20"/>
                <w:szCs w:val="20"/>
              </w:rPr>
            </w:pPr>
            <w:r w:rsidRPr="009820AA">
              <w:rPr>
                <w:rFonts w:ascii="Arial" w:hAnsi="Arial" w:cs="Arial"/>
                <w:b/>
                <w:sz w:val="20"/>
                <w:szCs w:val="20"/>
              </w:rPr>
              <w:t>Fair</w:t>
            </w:r>
          </w:p>
        </w:tc>
        <w:tc>
          <w:tcPr>
            <w:tcW w:w="6080" w:type="dxa"/>
            <w:shd w:val="clear" w:color="auto" w:fill="auto"/>
          </w:tcPr>
          <w:p w:rsidR="008E589D" w:rsidRPr="009820AA" w:rsidRDefault="00705EC5" w:rsidP="00126765">
            <w:pPr>
              <w:spacing w:before="80" w:after="80" w:line="276" w:lineRule="auto"/>
              <w:jc w:val="both"/>
              <w:rPr>
                <w:rFonts w:ascii="Arial" w:hAnsi="Arial" w:cs="Arial"/>
                <w:sz w:val="20"/>
                <w:szCs w:val="20"/>
              </w:rPr>
            </w:pPr>
            <w:r>
              <w:rPr>
                <w:rFonts w:ascii="Arial" w:hAnsi="Arial" w:cs="Arial"/>
                <w:sz w:val="20"/>
                <w:szCs w:val="20"/>
              </w:rPr>
              <w:t>Provision that is fair requires practice to be improved to meet the needs of children.</w:t>
            </w:r>
          </w:p>
        </w:tc>
      </w:tr>
      <w:tr w:rsidR="008E589D" w:rsidRPr="009820AA" w:rsidTr="00705EC5">
        <w:trPr>
          <w:trHeight w:val="769"/>
        </w:trPr>
        <w:tc>
          <w:tcPr>
            <w:tcW w:w="2448" w:type="dxa"/>
            <w:shd w:val="clear" w:color="auto" w:fill="E6E6E6"/>
          </w:tcPr>
          <w:p w:rsidR="008E589D" w:rsidRPr="009820AA" w:rsidRDefault="008E589D" w:rsidP="00705EC5">
            <w:pPr>
              <w:spacing w:before="80" w:after="80" w:line="276" w:lineRule="auto"/>
              <w:jc w:val="both"/>
              <w:rPr>
                <w:rFonts w:ascii="Arial" w:hAnsi="Arial" w:cs="Arial"/>
                <w:b/>
                <w:sz w:val="20"/>
                <w:szCs w:val="20"/>
              </w:rPr>
            </w:pPr>
            <w:r w:rsidRPr="009820AA">
              <w:rPr>
                <w:rFonts w:ascii="Arial" w:hAnsi="Arial" w:cs="Arial"/>
                <w:b/>
                <w:sz w:val="20"/>
                <w:szCs w:val="20"/>
              </w:rPr>
              <w:t>Poor</w:t>
            </w:r>
          </w:p>
        </w:tc>
        <w:tc>
          <w:tcPr>
            <w:tcW w:w="6080" w:type="dxa"/>
            <w:shd w:val="clear" w:color="auto" w:fill="auto"/>
          </w:tcPr>
          <w:p w:rsidR="008E589D" w:rsidRPr="009820AA" w:rsidRDefault="00705EC5" w:rsidP="00D654D7">
            <w:pPr>
              <w:spacing w:before="80" w:after="80" w:line="276" w:lineRule="auto"/>
              <w:jc w:val="both"/>
              <w:rPr>
                <w:rFonts w:ascii="Arial" w:hAnsi="Arial" w:cs="Arial"/>
                <w:sz w:val="20"/>
                <w:szCs w:val="20"/>
              </w:rPr>
            </w:pPr>
            <w:r>
              <w:rPr>
                <w:rFonts w:ascii="Arial" w:hAnsi="Arial" w:cs="Arial"/>
                <w:sz w:val="20"/>
                <w:szCs w:val="20"/>
              </w:rPr>
              <w:t>Provision that is poor is inadequate and requires significant impr</w:t>
            </w:r>
            <w:r w:rsidR="00A04E33">
              <w:rPr>
                <w:rFonts w:ascii="Arial" w:hAnsi="Arial" w:cs="Arial"/>
                <w:sz w:val="20"/>
                <w:szCs w:val="20"/>
              </w:rPr>
              <w:t>ovement to meet the needs of</w:t>
            </w:r>
            <w:r>
              <w:rPr>
                <w:rFonts w:ascii="Arial" w:hAnsi="Arial" w:cs="Arial"/>
                <w:sz w:val="20"/>
                <w:szCs w:val="20"/>
              </w:rPr>
              <w:t xml:space="preserve"> children.</w:t>
            </w:r>
          </w:p>
        </w:tc>
      </w:tr>
    </w:tbl>
    <w:p w:rsidR="00843882" w:rsidRPr="009820AA" w:rsidRDefault="00843882" w:rsidP="00D95AAD">
      <w:pPr>
        <w:spacing w:line="276" w:lineRule="auto"/>
        <w:jc w:val="both"/>
        <w:rPr>
          <w:rFonts w:ascii="Arial" w:hAnsi="Arial" w:cs="Arial"/>
          <w:sz w:val="22"/>
          <w:szCs w:val="22"/>
        </w:rPr>
      </w:pPr>
    </w:p>
    <w:p w:rsidR="00D95AAD" w:rsidRPr="009820AA" w:rsidRDefault="00D95AAD" w:rsidP="00D95AAD">
      <w:pPr>
        <w:spacing w:line="276" w:lineRule="auto"/>
        <w:jc w:val="both"/>
        <w:rPr>
          <w:rFonts w:ascii="Arial" w:hAnsi="Arial" w:cs="Arial"/>
          <w:sz w:val="22"/>
          <w:szCs w:val="22"/>
        </w:rPr>
      </w:pPr>
      <w:r w:rsidRPr="009820AA">
        <w:rPr>
          <w:rFonts w:ascii="Arial" w:hAnsi="Arial" w:cs="Arial"/>
          <w:sz w:val="22"/>
          <w:szCs w:val="22"/>
        </w:rPr>
        <w:t xml:space="preserve">All evaluative judgements made by inspectors about the quality </w:t>
      </w:r>
      <w:r w:rsidR="00D654D7" w:rsidRPr="009820AA">
        <w:rPr>
          <w:rFonts w:ascii="Arial" w:hAnsi="Arial" w:cs="Arial"/>
          <w:sz w:val="22"/>
          <w:szCs w:val="22"/>
        </w:rPr>
        <w:t>level</w:t>
      </w:r>
      <w:r w:rsidRPr="009820AA">
        <w:rPr>
          <w:rFonts w:ascii="Arial" w:hAnsi="Arial" w:cs="Arial"/>
          <w:sz w:val="22"/>
          <w:szCs w:val="22"/>
        </w:rPr>
        <w:t xml:space="preserve"> assigned to each o</w:t>
      </w:r>
      <w:r w:rsidR="00030A83" w:rsidRPr="009820AA">
        <w:rPr>
          <w:rFonts w:ascii="Arial" w:hAnsi="Arial" w:cs="Arial"/>
          <w:sz w:val="22"/>
          <w:szCs w:val="22"/>
        </w:rPr>
        <w:t xml:space="preserve">f the four areas within the early </w:t>
      </w:r>
      <w:r w:rsidR="007020E4">
        <w:rPr>
          <w:rFonts w:ascii="Arial" w:hAnsi="Arial" w:cs="Arial"/>
          <w:sz w:val="22"/>
          <w:szCs w:val="22"/>
        </w:rPr>
        <w:t>years</w:t>
      </w:r>
      <w:r w:rsidR="00030A83" w:rsidRPr="009820AA">
        <w:rPr>
          <w:rFonts w:ascii="Arial" w:hAnsi="Arial" w:cs="Arial"/>
          <w:sz w:val="22"/>
          <w:szCs w:val="22"/>
        </w:rPr>
        <w:t xml:space="preserve"> setting</w:t>
      </w:r>
      <w:r w:rsidRPr="009820AA">
        <w:rPr>
          <w:rFonts w:ascii="Arial" w:hAnsi="Arial" w:cs="Arial"/>
          <w:sz w:val="22"/>
          <w:szCs w:val="22"/>
        </w:rPr>
        <w:t xml:space="preserve"> inspected </w:t>
      </w:r>
      <w:r w:rsidR="008E589D" w:rsidRPr="009820AA">
        <w:rPr>
          <w:rFonts w:ascii="Arial" w:hAnsi="Arial" w:cs="Arial"/>
          <w:sz w:val="22"/>
          <w:szCs w:val="22"/>
        </w:rPr>
        <w:t>will</w:t>
      </w:r>
      <w:r w:rsidRPr="009820AA">
        <w:rPr>
          <w:rFonts w:ascii="Arial" w:hAnsi="Arial" w:cs="Arial"/>
          <w:sz w:val="22"/>
          <w:szCs w:val="22"/>
        </w:rPr>
        <w:t xml:space="preserve"> be </w:t>
      </w:r>
      <w:r w:rsidR="00D654D7" w:rsidRPr="009820AA">
        <w:rPr>
          <w:rFonts w:ascii="Arial" w:hAnsi="Arial" w:cs="Arial"/>
          <w:sz w:val="22"/>
          <w:szCs w:val="22"/>
        </w:rPr>
        <w:t>based on the evidence gathered during the inspection</w:t>
      </w:r>
      <w:r w:rsidRPr="009820AA">
        <w:rPr>
          <w:rFonts w:ascii="Arial" w:hAnsi="Arial" w:cs="Arial"/>
          <w:sz w:val="22"/>
          <w:szCs w:val="22"/>
        </w:rPr>
        <w:t>. Inspectors</w:t>
      </w:r>
      <w:r w:rsidR="006A777D" w:rsidRPr="009820AA">
        <w:rPr>
          <w:rFonts w:ascii="Arial" w:hAnsi="Arial" w:cs="Arial"/>
          <w:sz w:val="22"/>
          <w:szCs w:val="22"/>
        </w:rPr>
        <w:t xml:space="preserve"> will</w:t>
      </w:r>
      <w:r w:rsidRPr="009820AA">
        <w:rPr>
          <w:rFonts w:ascii="Arial" w:hAnsi="Arial" w:cs="Arial"/>
          <w:sz w:val="22"/>
          <w:szCs w:val="22"/>
        </w:rPr>
        <w:t xml:space="preserve"> </w:t>
      </w:r>
      <w:r w:rsidR="00705EC5">
        <w:rPr>
          <w:rFonts w:ascii="Arial" w:hAnsi="Arial" w:cs="Arial"/>
          <w:sz w:val="22"/>
          <w:szCs w:val="22"/>
        </w:rPr>
        <w:t>provide clear oral and written feedback</w:t>
      </w:r>
      <w:r w:rsidR="00E86D5B">
        <w:rPr>
          <w:rFonts w:ascii="Arial" w:hAnsi="Arial" w:cs="Arial"/>
          <w:sz w:val="22"/>
          <w:szCs w:val="22"/>
        </w:rPr>
        <w:t xml:space="preserve"> to practitioners in the setting on the inspection</w:t>
      </w:r>
      <w:r w:rsidR="00705EC5">
        <w:rPr>
          <w:rFonts w:ascii="Arial" w:hAnsi="Arial" w:cs="Arial"/>
          <w:sz w:val="22"/>
          <w:szCs w:val="22"/>
        </w:rPr>
        <w:t>.</w:t>
      </w:r>
      <w:r w:rsidRPr="009820AA">
        <w:rPr>
          <w:rFonts w:ascii="Arial" w:hAnsi="Arial" w:cs="Arial"/>
          <w:sz w:val="22"/>
          <w:szCs w:val="22"/>
        </w:rPr>
        <w:t xml:space="preserve"> </w:t>
      </w:r>
      <w:r w:rsidR="005D212A">
        <w:rPr>
          <w:rFonts w:ascii="Arial" w:hAnsi="Arial" w:cs="Arial"/>
          <w:sz w:val="22"/>
          <w:szCs w:val="22"/>
        </w:rPr>
        <w:t xml:space="preserve"> </w:t>
      </w:r>
    </w:p>
    <w:p w:rsidR="00E86D5B" w:rsidRDefault="00E86D5B" w:rsidP="00E86D5B">
      <w:pPr>
        <w:ind w:left="360" w:hanging="360"/>
        <w:rPr>
          <w:rFonts w:ascii="Arial" w:hAnsi="Arial" w:cs="Arial"/>
          <w:b/>
        </w:rPr>
      </w:pPr>
    </w:p>
    <w:p w:rsidR="00E86D5B" w:rsidRDefault="00E86D5B" w:rsidP="00E86D5B">
      <w:pPr>
        <w:ind w:left="360" w:hanging="360"/>
        <w:rPr>
          <w:rFonts w:ascii="Arial" w:hAnsi="Arial" w:cs="Arial"/>
          <w:b/>
        </w:rPr>
      </w:pPr>
    </w:p>
    <w:p w:rsidR="00E86D5B" w:rsidRPr="009820AA" w:rsidRDefault="00E86D5B" w:rsidP="00E86D5B">
      <w:pPr>
        <w:ind w:left="360" w:hanging="360"/>
        <w:rPr>
          <w:rFonts w:ascii="Arial" w:hAnsi="Arial" w:cs="Arial"/>
          <w:b/>
        </w:rPr>
      </w:pPr>
      <w:r w:rsidRPr="009820AA">
        <w:rPr>
          <w:rFonts w:ascii="Arial" w:hAnsi="Arial" w:cs="Arial"/>
          <w:b/>
        </w:rPr>
        <w:t>2</w:t>
      </w:r>
      <w:r>
        <w:rPr>
          <w:rFonts w:ascii="Arial" w:hAnsi="Arial" w:cs="Arial"/>
          <w:b/>
        </w:rPr>
        <w:t>.5</w:t>
      </w:r>
      <w:r w:rsidRPr="009820AA">
        <w:rPr>
          <w:rFonts w:ascii="Arial" w:hAnsi="Arial" w:cs="Arial"/>
          <w:b/>
        </w:rPr>
        <w:tab/>
        <w:t xml:space="preserve"> Child protection</w:t>
      </w:r>
    </w:p>
    <w:p w:rsidR="00E86D5B" w:rsidRPr="00241072" w:rsidRDefault="00E86D5B" w:rsidP="00E86D5B">
      <w:pPr>
        <w:spacing w:line="276" w:lineRule="auto"/>
        <w:jc w:val="both"/>
        <w:rPr>
          <w:rFonts w:ascii="Arial" w:hAnsi="Arial" w:cs="Arial"/>
          <w:sz w:val="22"/>
          <w:szCs w:val="22"/>
        </w:rPr>
      </w:pPr>
      <w:r>
        <w:rPr>
          <w:rFonts w:ascii="Arial" w:hAnsi="Arial" w:cs="Arial"/>
          <w:sz w:val="22"/>
          <w:szCs w:val="22"/>
        </w:rPr>
        <w:t xml:space="preserve">The primary regulatory function in respect of inspecting the compliance of an early years setting participating in the ECCE scheme with </w:t>
      </w:r>
      <w:r w:rsidRPr="0002161B">
        <w:rPr>
          <w:rFonts w:ascii="Arial" w:hAnsi="Arial" w:cs="Arial"/>
          <w:sz w:val="22"/>
          <w:szCs w:val="22"/>
        </w:rPr>
        <w:t xml:space="preserve">Children First: National Guidance for the Protection and Welfare of Children </w:t>
      </w:r>
      <w:r w:rsidRPr="00A65890">
        <w:rPr>
          <w:rFonts w:ascii="Arial" w:hAnsi="Arial" w:cs="Arial"/>
          <w:sz w:val="22"/>
          <w:szCs w:val="22"/>
        </w:rPr>
        <w:t xml:space="preserve">(DCYA, 2011) </w:t>
      </w:r>
      <w:r w:rsidR="00CB3CCE">
        <w:rPr>
          <w:rFonts w:ascii="Arial" w:hAnsi="Arial" w:cs="Arial"/>
          <w:sz w:val="22"/>
          <w:szCs w:val="22"/>
        </w:rPr>
        <w:t>rests with TU</w:t>
      </w:r>
      <w:r>
        <w:rPr>
          <w:rFonts w:ascii="Arial" w:hAnsi="Arial" w:cs="Arial"/>
          <w:sz w:val="22"/>
          <w:szCs w:val="22"/>
        </w:rPr>
        <w:t xml:space="preserve">SLA. However, if deficiencies in respect of a setting’s compliance with </w:t>
      </w:r>
      <w:r w:rsidRPr="0002161B">
        <w:rPr>
          <w:rFonts w:ascii="Arial" w:hAnsi="Arial" w:cs="Arial"/>
          <w:sz w:val="22"/>
          <w:szCs w:val="22"/>
        </w:rPr>
        <w:t xml:space="preserve">Children First: National Guidance </w:t>
      </w:r>
      <w:r>
        <w:rPr>
          <w:rFonts w:ascii="Arial" w:hAnsi="Arial" w:cs="Arial"/>
          <w:sz w:val="22"/>
          <w:szCs w:val="22"/>
        </w:rPr>
        <w:t xml:space="preserve">come to the attention of a DES inspector in the course of an education-focused inspection, the inspector will, in the spirit of </w:t>
      </w:r>
      <w:r w:rsidRPr="0002161B">
        <w:rPr>
          <w:rFonts w:ascii="Arial" w:hAnsi="Arial" w:cs="Arial"/>
          <w:sz w:val="22"/>
          <w:szCs w:val="22"/>
        </w:rPr>
        <w:t>Children First: National Guidance</w:t>
      </w:r>
      <w:r>
        <w:rPr>
          <w:rFonts w:ascii="Arial" w:hAnsi="Arial" w:cs="Arial"/>
          <w:sz w:val="22"/>
          <w:szCs w:val="22"/>
        </w:rPr>
        <w:t>, alert the management of the early years setting to the deficiencies noted and will report the matter to TUSLA.</w:t>
      </w:r>
    </w:p>
    <w:p w:rsidR="00E86D5B" w:rsidRPr="009820AA" w:rsidRDefault="00E86D5B" w:rsidP="00E86D5B">
      <w:pPr>
        <w:spacing w:line="276" w:lineRule="auto"/>
        <w:jc w:val="both"/>
        <w:rPr>
          <w:rFonts w:ascii="Arial" w:hAnsi="Arial" w:cs="Arial"/>
          <w:sz w:val="22"/>
          <w:szCs w:val="22"/>
        </w:rPr>
      </w:pPr>
    </w:p>
    <w:p w:rsidR="00E86D5B" w:rsidRDefault="00E86D5B" w:rsidP="00E86D5B">
      <w:pPr>
        <w:spacing w:line="276" w:lineRule="auto"/>
        <w:jc w:val="both"/>
        <w:rPr>
          <w:rFonts w:ascii="Arial" w:hAnsi="Arial" w:cs="Arial"/>
          <w:sz w:val="22"/>
          <w:szCs w:val="22"/>
        </w:rPr>
      </w:pPr>
      <w:r w:rsidRPr="009820AA">
        <w:rPr>
          <w:rFonts w:ascii="Arial" w:hAnsi="Arial" w:cs="Arial"/>
          <w:sz w:val="22"/>
          <w:szCs w:val="22"/>
        </w:rPr>
        <w:lastRenderedPageBreak/>
        <w:t xml:space="preserve">Where a child protection concern is brought to the attention of the inspector(s) during an education-focused inspection in an early </w:t>
      </w:r>
      <w:r>
        <w:rPr>
          <w:rFonts w:ascii="Arial" w:hAnsi="Arial" w:cs="Arial"/>
          <w:sz w:val="22"/>
          <w:szCs w:val="22"/>
        </w:rPr>
        <w:t>years</w:t>
      </w:r>
      <w:r w:rsidRPr="009820AA">
        <w:rPr>
          <w:rFonts w:ascii="Arial" w:hAnsi="Arial" w:cs="Arial"/>
          <w:sz w:val="22"/>
          <w:szCs w:val="22"/>
        </w:rPr>
        <w:t xml:space="preserve"> setting, the DES inspector(s) will follow DES procedures for reporting on child protection matters. </w:t>
      </w:r>
    </w:p>
    <w:p w:rsidR="002863E9" w:rsidRPr="009820AA" w:rsidRDefault="002863E9" w:rsidP="00F8237D">
      <w:pPr>
        <w:jc w:val="both"/>
        <w:rPr>
          <w:rFonts w:ascii="Arial" w:hAnsi="Arial" w:cs="Arial"/>
          <w:i/>
          <w:sz w:val="20"/>
          <w:szCs w:val="20"/>
        </w:rPr>
      </w:pPr>
    </w:p>
    <w:p w:rsidR="00F8237D" w:rsidRPr="009820AA" w:rsidRDefault="00F8237D" w:rsidP="00F8237D">
      <w:pPr>
        <w:rPr>
          <w:rFonts w:ascii="Arial" w:hAnsi="Arial" w:cs="Arial"/>
          <w:sz w:val="20"/>
          <w:szCs w:val="20"/>
        </w:rPr>
      </w:pPr>
    </w:p>
    <w:p w:rsidR="00F8237D" w:rsidRPr="009820AA" w:rsidRDefault="00CE7CB1" w:rsidP="00F8237D">
      <w:pPr>
        <w:shd w:val="clear" w:color="auto" w:fill="D9D9D9"/>
        <w:ind w:left="709" w:hanging="709"/>
        <w:jc w:val="both"/>
        <w:rPr>
          <w:rFonts w:ascii="Arial" w:hAnsi="Arial" w:cs="Arial"/>
          <w:b/>
          <w:caps/>
        </w:rPr>
      </w:pPr>
      <w:r w:rsidRPr="009820AA">
        <w:rPr>
          <w:rFonts w:ascii="Arial" w:hAnsi="Arial" w:cs="Arial"/>
          <w:b/>
          <w:caps/>
        </w:rPr>
        <w:t>3</w:t>
      </w:r>
      <w:r w:rsidR="00F8237D" w:rsidRPr="009820AA">
        <w:rPr>
          <w:rFonts w:ascii="Arial" w:hAnsi="Arial" w:cs="Arial"/>
          <w:b/>
          <w:caps/>
        </w:rPr>
        <w:t>.</w:t>
      </w:r>
      <w:r w:rsidR="00F8237D" w:rsidRPr="009820AA">
        <w:rPr>
          <w:rFonts w:ascii="Arial" w:hAnsi="Arial" w:cs="Arial"/>
          <w:b/>
          <w:caps/>
        </w:rPr>
        <w:tab/>
      </w:r>
      <w:r w:rsidR="00F14A3B" w:rsidRPr="009820AA">
        <w:rPr>
          <w:rFonts w:ascii="Arial" w:hAnsi="Arial" w:cs="Arial"/>
          <w:b/>
          <w:caps/>
        </w:rPr>
        <w:t>How will</w:t>
      </w:r>
      <w:r w:rsidR="00103280" w:rsidRPr="009820AA">
        <w:rPr>
          <w:rFonts w:ascii="Arial" w:hAnsi="Arial" w:cs="Arial"/>
          <w:b/>
          <w:caps/>
        </w:rPr>
        <w:t xml:space="preserve"> </w:t>
      </w:r>
      <w:r w:rsidR="00F8237D" w:rsidRPr="009820AA">
        <w:rPr>
          <w:rFonts w:ascii="Arial" w:hAnsi="Arial" w:cs="Arial"/>
          <w:b/>
          <w:caps/>
        </w:rPr>
        <w:t>the</w:t>
      </w:r>
      <w:r w:rsidR="00386543" w:rsidRPr="009820AA">
        <w:rPr>
          <w:rFonts w:ascii="Arial" w:hAnsi="Arial" w:cs="Arial"/>
          <w:b/>
          <w:caps/>
        </w:rPr>
        <w:t xml:space="preserve"> </w:t>
      </w:r>
      <w:r w:rsidR="007E4739" w:rsidRPr="009820AA">
        <w:rPr>
          <w:rFonts w:ascii="Arial" w:hAnsi="Arial" w:cs="Arial"/>
          <w:b/>
          <w:caps/>
        </w:rPr>
        <w:t xml:space="preserve">early years </w:t>
      </w:r>
      <w:r w:rsidR="00103280" w:rsidRPr="009820AA">
        <w:rPr>
          <w:rFonts w:ascii="Arial" w:hAnsi="Arial" w:cs="Arial"/>
          <w:b/>
          <w:caps/>
        </w:rPr>
        <w:t>EDUCATion-Focu</w:t>
      </w:r>
      <w:r w:rsidR="00386543" w:rsidRPr="009820AA">
        <w:rPr>
          <w:rFonts w:ascii="Arial" w:hAnsi="Arial" w:cs="Arial"/>
          <w:b/>
          <w:caps/>
        </w:rPr>
        <w:t>sed</w:t>
      </w:r>
      <w:r w:rsidR="007E4739" w:rsidRPr="009820AA">
        <w:rPr>
          <w:rFonts w:ascii="Arial" w:hAnsi="Arial" w:cs="Arial"/>
          <w:b/>
          <w:caps/>
        </w:rPr>
        <w:t xml:space="preserve"> inspection</w:t>
      </w:r>
      <w:r w:rsidR="00386543" w:rsidRPr="009820AA">
        <w:rPr>
          <w:rFonts w:ascii="Arial" w:hAnsi="Arial" w:cs="Arial"/>
          <w:b/>
          <w:caps/>
        </w:rPr>
        <w:t xml:space="preserve"> model</w:t>
      </w:r>
      <w:r w:rsidR="00F14A3B" w:rsidRPr="009820AA">
        <w:rPr>
          <w:rFonts w:ascii="Arial" w:hAnsi="Arial" w:cs="Arial"/>
          <w:b/>
          <w:caps/>
        </w:rPr>
        <w:t xml:space="preserve"> operaTE</w:t>
      </w:r>
      <w:r w:rsidR="001A4AE4" w:rsidRPr="009820AA">
        <w:rPr>
          <w:rFonts w:ascii="Arial" w:hAnsi="Arial" w:cs="Arial"/>
          <w:b/>
          <w:caps/>
        </w:rPr>
        <w:t xml:space="preserve"> </w:t>
      </w:r>
      <w:r w:rsidR="00F14A3B" w:rsidRPr="009820AA">
        <w:rPr>
          <w:rFonts w:ascii="Arial" w:hAnsi="Arial" w:cs="Arial"/>
          <w:b/>
          <w:caps/>
        </w:rPr>
        <w:t>?</w:t>
      </w:r>
    </w:p>
    <w:p w:rsidR="00307658" w:rsidRPr="009820AA" w:rsidRDefault="00307658" w:rsidP="00F8237D">
      <w:pPr>
        <w:rPr>
          <w:rFonts w:ascii="Arial" w:hAnsi="Arial" w:cs="Arial"/>
          <w:b/>
          <w:sz w:val="22"/>
          <w:szCs w:val="22"/>
        </w:rPr>
      </w:pPr>
    </w:p>
    <w:p w:rsidR="00F14A3B" w:rsidRPr="009820AA" w:rsidRDefault="00CE7CB1" w:rsidP="00F14A3B">
      <w:pPr>
        <w:rPr>
          <w:rFonts w:ascii="Arial" w:hAnsi="Arial" w:cs="Arial"/>
          <w:b/>
          <w:sz w:val="22"/>
          <w:szCs w:val="22"/>
        </w:rPr>
      </w:pPr>
      <w:r w:rsidRPr="009820AA">
        <w:rPr>
          <w:rFonts w:ascii="Arial" w:hAnsi="Arial" w:cs="Arial"/>
          <w:b/>
          <w:sz w:val="22"/>
          <w:szCs w:val="22"/>
        </w:rPr>
        <w:t>3</w:t>
      </w:r>
      <w:r w:rsidR="00B44897" w:rsidRPr="009820AA">
        <w:rPr>
          <w:rFonts w:ascii="Arial" w:hAnsi="Arial" w:cs="Arial"/>
          <w:b/>
          <w:sz w:val="22"/>
          <w:szCs w:val="22"/>
        </w:rPr>
        <w:t>.1</w:t>
      </w:r>
      <w:r w:rsidR="00915DF0" w:rsidRPr="009820AA">
        <w:rPr>
          <w:rFonts w:ascii="Arial" w:hAnsi="Arial" w:cs="Arial"/>
          <w:b/>
          <w:sz w:val="22"/>
          <w:szCs w:val="22"/>
        </w:rPr>
        <w:tab/>
      </w:r>
      <w:r w:rsidR="00F14A3B" w:rsidRPr="009820AA">
        <w:rPr>
          <w:rFonts w:ascii="Arial" w:hAnsi="Arial" w:cs="Arial"/>
          <w:b/>
          <w:sz w:val="22"/>
          <w:szCs w:val="22"/>
        </w:rPr>
        <w:t xml:space="preserve">Before </w:t>
      </w:r>
      <w:r w:rsidR="00C3614C" w:rsidRPr="009820AA">
        <w:rPr>
          <w:rFonts w:ascii="Arial" w:hAnsi="Arial" w:cs="Arial"/>
          <w:b/>
          <w:sz w:val="22"/>
          <w:szCs w:val="22"/>
        </w:rPr>
        <w:t xml:space="preserve">the </w:t>
      </w:r>
      <w:r w:rsidR="00705EC5">
        <w:rPr>
          <w:rFonts w:ascii="Arial" w:hAnsi="Arial" w:cs="Arial"/>
          <w:b/>
          <w:sz w:val="22"/>
          <w:szCs w:val="22"/>
        </w:rPr>
        <w:t>Inspection</w:t>
      </w:r>
    </w:p>
    <w:p w:rsidR="002013C7" w:rsidRPr="009820AA" w:rsidRDefault="002013C7" w:rsidP="002013C7">
      <w:pPr>
        <w:jc w:val="both"/>
        <w:rPr>
          <w:rFonts w:ascii="Arial" w:hAnsi="Arial" w:cs="Arial"/>
          <w:b/>
          <w:sz w:val="20"/>
          <w:szCs w:val="20"/>
        </w:rPr>
      </w:pPr>
    </w:p>
    <w:p w:rsidR="001A4AE4" w:rsidRPr="009820AA" w:rsidRDefault="00030A83" w:rsidP="00CF4823">
      <w:pPr>
        <w:pStyle w:val="ListParagraph"/>
        <w:numPr>
          <w:ilvl w:val="0"/>
          <w:numId w:val="15"/>
        </w:numPr>
        <w:jc w:val="both"/>
        <w:rPr>
          <w:rFonts w:ascii="Arial" w:hAnsi="Arial" w:cs="Arial"/>
          <w:b/>
          <w:sz w:val="22"/>
          <w:szCs w:val="22"/>
        </w:rPr>
      </w:pPr>
      <w:r w:rsidRPr="009820AA">
        <w:rPr>
          <w:rFonts w:ascii="Arial" w:hAnsi="Arial" w:cs="Arial"/>
          <w:b/>
          <w:sz w:val="22"/>
          <w:szCs w:val="22"/>
        </w:rPr>
        <w:t xml:space="preserve">How will early </w:t>
      </w:r>
      <w:r w:rsidR="007020E4">
        <w:rPr>
          <w:rFonts w:ascii="Arial" w:hAnsi="Arial" w:cs="Arial"/>
          <w:b/>
          <w:sz w:val="22"/>
          <w:szCs w:val="22"/>
        </w:rPr>
        <w:t>years</w:t>
      </w:r>
      <w:r w:rsidR="004624E2" w:rsidRPr="009820AA">
        <w:rPr>
          <w:rFonts w:ascii="Arial" w:hAnsi="Arial" w:cs="Arial"/>
          <w:b/>
          <w:sz w:val="22"/>
          <w:szCs w:val="22"/>
        </w:rPr>
        <w:t xml:space="preserve"> </w:t>
      </w:r>
      <w:r w:rsidRPr="009820AA">
        <w:rPr>
          <w:rFonts w:ascii="Arial" w:hAnsi="Arial" w:cs="Arial"/>
          <w:b/>
          <w:sz w:val="22"/>
          <w:szCs w:val="22"/>
        </w:rPr>
        <w:t>settings</w:t>
      </w:r>
      <w:r w:rsidR="001A4AE4" w:rsidRPr="009820AA">
        <w:rPr>
          <w:rFonts w:ascii="Arial" w:hAnsi="Arial" w:cs="Arial"/>
          <w:b/>
          <w:sz w:val="22"/>
          <w:szCs w:val="22"/>
        </w:rPr>
        <w:t xml:space="preserve"> </w:t>
      </w:r>
      <w:r w:rsidR="00103280" w:rsidRPr="009820AA">
        <w:rPr>
          <w:rFonts w:ascii="Arial" w:hAnsi="Arial" w:cs="Arial"/>
          <w:b/>
          <w:sz w:val="22"/>
          <w:szCs w:val="22"/>
        </w:rPr>
        <w:t>be selected for education-focus</w:t>
      </w:r>
      <w:r w:rsidR="001A4AE4" w:rsidRPr="009820AA">
        <w:rPr>
          <w:rFonts w:ascii="Arial" w:hAnsi="Arial" w:cs="Arial"/>
          <w:b/>
          <w:sz w:val="22"/>
          <w:szCs w:val="22"/>
        </w:rPr>
        <w:t>ed inspections?</w:t>
      </w:r>
    </w:p>
    <w:p w:rsidR="00A91645" w:rsidRPr="009820AA" w:rsidRDefault="00A91645" w:rsidP="0002161B">
      <w:pPr>
        <w:spacing w:line="276" w:lineRule="auto"/>
        <w:jc w:val="both"/>
        <w:rPr>
          <w:rFonts w:ascii="Arial" w:hAnsi="Arial" w:cs="Arial"/>
          <w:sz w:val="22"/>
          <w:szCs w:val="22"/>
        </w:rPr>
      </w:pPr>
      <w:r w:rsidRPr="009820AA">
        <w:rPr>
          <w:rFonts w:ascii="Arial" w:hAnsi="Arial" w:cs="Arial"/>
          <w:sz w:val="22"/>
          <w:szCs w:val="22"/>
        </w:rPr>
        <w:t xml:space="preserve">The DES Inspectorate will liaise with other agencies involved in inspection activity </w:t>
      </w:r>
      <w:r w:rsidR="00103280" w:rsidRPr="009820AA">
        <w:rPr>
          <w:rFonts w:ascii="Arial" w:hAnsi="Arial" w:cs="Arial"/>
          <w:sz w:val="22"/>
          <w:szCs w:val="22"/>
        </w:rPr>
        <w:t>in</w:t>
      </w:r>
      <w:r w:rsidRPr="009820AA">
        <w:rPr>
          <w:rFonts w:ascii="Arial" w:hAnsi="Arial" w:cs="Arial"/>
          <w:sz w:val="22"/>
          <w:szCs w:val="22"/>
        </w:rPr>
        <w:t xml:space="preserve"> </w:t>
      </w:r>
      <w:r w:rsidR="002517CD" w:rsidRPr="009820AA">
        <w:rPr>
          <w:rFonts w:ascii="Arial" w:hAnsi="Arial" w:cs="Arial"/>
          <w:sz w:val="22"/>
          <w:szCs w:val="22"/>
        </w:rPr>
        <w:t xml:space="preserve">early </w:t>
      </w:r>
      <w:r w:rsidR="007020E4">
        <w:rPr>
          <w:rFonts w:ascii="Arial" w:hAnsi="Arial" w:cs="Arial"/>
          <w:sz w:val="22"/>
          <w:szCs w:val="22"/>
        </w:rPr>
        <w:t>years</w:t>
      </w:r>
      <w:r w:rsidR="002517CD" w:rsidRPr="009820AA">
        <w:rPr>
          <w:rFonts w:ascii="Arial" w:hAnsi="Arial" w:cs="Arial"/>
          <w:sz w:val="22"/>
          <w:szCs w:val="22"/>
        </w:rPr>
        <w:t xml:space="preserve"> settings </w:t>
      </w:r>
      <w:r w:rsidRPr="009820AA">
        <w:rPr>
          <w:rFonts w:ascii="Arial" w:hAnsi="Arial" w:cs="Arial"/>
          <w:sz w:val="22"/>
          <w:szCs w:val="22"/>
        </w:rPr>
        <w:t xml:space="preserve">to ensure that there is no duplication in </w:t>
      </w:r>
      <w:r w:rsidR="00103280" w:rsidRPr="009820AA">
        <w:rPr>
          <w:rFonts w:ascii="Arial" w:hAnsi="Arial" w:cs="Arial"/>
          <w:sz w:val="22"/>
          <w:szCs w:val="22"/>
        </w:rPr>
        <w:t>inspections scheduled</w:t>
      </w:r>
      <w:r w:rsidRPr="009820AA">
        <w:rPr>
          <w:rFonts w:ascii="Arial" w:hAnsi="Arial" w:cs="Arial"/>
          <w:sz w:val="22"/>
          <w:szCs w:val="22"/>
        </w:rPr>
        <w:t xml:space="preserve"> for a given day.</w:t>
      </w:r>
    </w:p>
    <w:p w:rsidR="00A91645" w:rsidRPr="009820AA" w:rsidRDefault="00A91645" w:rsidP="0002161B">
      <w:pPr>
        <w:spacing w:line="276" w:lineRule="auto"/>
        <w:jc w:val="both"/>
        <w:rPr>
          <w:rFonts w:ascii="Arial" w:hAnsi="Arial" w:cs="Arial"/>
          <w:sz w:val="22"/>
          <w:szCs w:val="22"/>
        </w:rPr>
      </w:pPr>
    </w:p>
    <w:p w:rsidR="00A91645" w:rsidRPr="009820AA" w:rsidRDefault="00A91645" w:rsidP="0002161B">
      <w:pPr>
        <w:spacing w:line="276" w:lineRule="auto"/>
        <w:jc w:val="both"/>
        <w:rPr>
          <w:rFonts w:ascii="Arial" w:hAnsi="Arial" w:cs="Arial"/>
          <w:sz w:val="22"/>
          <w:szCs w:val="22"/>
        </w:rPr>
      </w:pPr>
      <w:r w:rsidRPr="009820AA">
        <w:rPr>
          <w:rFonts w:ascii="Arial" w:hAnsi="Arial" w:cs="Arial"/>
          <w:sz w:val="22"/>
          <w:szCs w:val="22"/>
        </w:rPr>
        <w:t xml:space="preserve">A range of criteria will be used to </w:t>
      </w:r>
      <w:r w:rsidR="00030A83" w:rsidRPr="009820AA">
        <w:rPr>
          <w:rFonts w:ascii="Arial" w:hAnsi="Arial" w:cs="Arial"/>
          <w:sz w:val="22"/>
          <w:szCs w:val="22"/>
        </w:rPr>
        <w:t xml:space="preserve">select a number of early </w:t>
      </w:r>
      <w:r w:rsidR="007020E4">
        <w:rPr>
          <w:rFonts w:ascii="Arial" w:hAnsi="Arial" w:cs="Arial"/>
          <w:sz w:val="22"/>
          <w:szCs w:val="22"/>
        </w:rPr>
        <w:t>years</w:t>
      </w:r>
      <w:r w:rsidR="00FF4DBA" w:rsidRPr="009820AA">
        <w:rPr>
          <w:rFonts w:ascii="Arial" w:hAnsi="Arial" w:cs="Arial"/>
          <w:sz w:val="22"/>
          <w:szCs w:val="22"/>
        </w:rPr>
        <w:t xml:space="preserve"> </w:t>
      </w:r>
      <w:r w:rsidR="00030A83" w:rsidRPr="009820AA">
        <w:rPr>
          <w:rFonts w:ascii="Arial" w:hAnsi="Arial" w:cs="Arial"/>
          <w:sz w:val="22"/>
          <w:szCs w:val="22"/>
        </w:rPr>
        <w:t>se</w:t>
      </w:r>
      <w:r w:rsidR="00992769" w:rsidRPr="009820AA">
        <w:rPr>
          <w:rFonts w:ascii="Arial" w:hAnsi="Arial" w:cs="Arial"/>
          <w:sz w:val="22"/>
          <w:szCs w:val="22"/>
        </w:rPr>
        <w:t xml:space="preserve">ttings participating in the </w:t>
      </w:r>
      <w:r w:rsidR="008C7235" w:rsidRPr="009820AA">
        <w:rPr>
          <w:rFonts w:ascii="Arial" w:hAnsi="Arial" w:cs="Arial"/>
          <w:sz w:val="22"/>
          <w:szCs w:val="22"/>
        </w:rPr>
        <w:t>ECCE scheme</w:t>
      </w:r>
      <w:r w:rsidR="00992769" w:rsidRPr="009820AA">
        <w:rPr>
          <w:rFonts w:ascii="Arial" w:hAnsi="Arial" w:cs="Arial"/>
          <w:sz w:val="22"/>
          <w:szCs w:val="22"/>
        </w:rPr>
        <w:t>,</w:t>
      </w:r>
      <w:r w:rsidR="00386543" w:rsidRPr="009820AA">
        <w:rPr>
          <w:rFonts w:ascii="Arial" w:hAnsi="Arial" w:cs="Arial"/>
          <w:sz w:val="22"/>
          <w:szCs w:val="22"/>
        </w:rPr>
        <w:t xml:space="preserve"> including </w:t>
      </w:r>
      <w:r w:rsidRPr="009820AA">
        <w:rPr>
          <w:rFonts w:ascii="Arial" w:hAnsi="Arial" w:cs="Arial"/>
          <w:sz w:val="22"/>
          <w:szCs w:val="22"/>
        </w:rPr>
        <w:t>history of inspe</w:t>
      </w:r>
      <w:r w:rsidR="00FF4DBA" w:rsidRPr="009820AA">
        <w:rPr>
          <w:rFonts w:ascii="Arial" w:hAnsi="Arial" w:cs="Arial"/>
          <w:sz w:val="22"/>
          <w:szCs w:val="22"/>
        </w:rPr>
        <w:t>ct</w:t>
      </w:r>
      <w:r w:rsidR="00030A83" w:rsidRPr="009820AA">
        <w:rPr>
          <w:rFonts w:ascii="Arial" w:hAnsi="Arial" w:cs="Arial"/>
          <w:sz w:val="22"/>
          <w:szCs w:val="22"/>
        </w:rPr>
        <w:t>ion activity within that setting</w:t>
      </w:r>
      <w:r w:rsidRPr="009820AA">
        <w:rPr>
          <w:rFonts w:ascii="Arial" w:hAnsi="Arial" w:cs="Arial"/>
          <w:sz w:val="22"/>
          <w:szCs w:val="22"/>
        </w:rPr>
        <w:t xml:space="preserve">. </w:t>
      </w:r>
      <w:r w:rsidR="007E4739" w:rsidRPr="009820AA">
        <w:rPr>
          <w:rFonts w:ascii="Arial" w:hAnsi="Arial" w:cs="Arial"/>
          <w:sz w:val="22"/>
          <w:szCs w:val="22"/>
        </w:rPr>
        <w:t xml:space="preserve">Account will also be taken of factors such as those listed below in selecting early </w:t>
      </w:r>
      <w:r w:rsidR="007020E4">
        <w:rPr>
          <w:rFonts w:ascii="Arial" w:hAnsi="Arial" w:cs="Arial"/>
          <w:sz w:val="22"/>
          <w:szCs w:val="22"/>
        </w:rPr>
        <w:t>years</w:t>
      </w:r>
      <w:r w:rsidR="00103280" w:rsidRPr="009820AA">
        <w:rPr>
          <w:rFonts w:ascii="Arial" w:hAnsi="Arial" w:cs="Arial"/>
          <w:sz w:val="22"/>
          <w:szCs w:val="22"/>
        </w:rPr>
        <w:t xml:space="preserve"> settings for education-focus</w:t>
      </w:r>
      <w:r w:rsidR="007E4739" w:rsidRPr="009820AA">
        <w:rPr>
          <w:rFonts w:ascii="Arial" w:hAnsi="Arial" w:cs="Arial"/>
          <w:sz w:val="22"/>
          <w:szCs w:val="22"/>
        </w:rPr>
        <w:t>ed inspections:</w:t>
      </w:r>
    </w:p>
    <w:p w:rsidR="00A91645" w:rsidRPr="009820AA" w:rsidRDefault="00A91645" w:rsidP="00CF4823">
      <w:pPr>
        <w:pStyle w:val="ListParagraph"/>
        <w:numPr>
          <w:ilvl w:val="0"/>
          <w:numId w:val="12"/>
        </w:numPr>
        <w:jc w:val="both"/>
        <w:rPr>
          <w:rFonts w:ascii="Arial" w:hAnsi="Arial" w:cs="Arial"/>
          <w:sz w:val="22"/>
          <w:szCs w:val="22"/>
        </w:rPr>
      </w:pPr>
      <w:r w:rsidRPr="009820AA">
        <w:rPr>
          <w:rFonts w:ascii="Arial" w:hAnsi="Arial" w:cs="Arial"/>
          <w:sz w:val="22"/>
          <w:szCs w:val="22"/>
        </w:rPr>
        <w:t>G</w:t>
      </w:r>
      <w:r w:rsidR="00A11215" w:rsidRPr="009820AA">
        <w:rPr>
          <w:rFonts w:ascii="Arial" w:hAnsi="Arial" w:cs="Arial"/>
          <w:sz w:val="22"/>
          <w:szCs w:val="22"/>
        </w:rPr>
        <w:t>eographical location</w:t>
      </w:r>
    </w:p>
    <w:p w:rsidR="00A11215" w:rsidRPr="009820AA" w:rsidRDefault="00A11215" w:rsidP="00CF4823">
      <w:pPr>
        <w:pStyle w:val="ListParagraph"/>
        <w:numPr>
          <w:ilvl w:val="0"/>
          <w:numId w:val="12"/>
        </w:numPr>
        <w:jc w:val="both"/>
        <w:rPr>
          <w:rFonts w:ascii="Arial" w:hAnsi="Arial" w:cs="Arial"/>
          <w:sz w:val="22"/>
          <w:szCs w:val="22"/>
        </w:rPr>
      </w:pPr>
      <w:r w:rsidRPr="009820AA">
        <w:rPr>
          <w:rFonts w:ascii="Arial" w:hAnsi="Arial" w:cs="Arial"/>
          <w:sz w:val="22"/>
          <w:szCs w:val="22"/>
        </w:rPr>
        <w:t>Urban/rural context</w:t>
      </w:r>
    </w:p>
    <w:p w:rsidR="00A91645" w:rsidRPr="009820AA" w:rsidRDefault="002517CD" w:rsidP="00CF4823">
      <w:pPr>
        <w:pStyle w:val="ListParagraph"/>
        <w:numPr>
          <w:ilvl w:val="0"/>
          <w:numId w:val="12"/>
        </w:numPr>
        <w:jc w:val="both"/>
        <w:rPr>
          <w:rFonts w:ascii="Arial" w:hAnsi="Arial" w:cs="Arial"/>
          <w:sz w:val="22"/>
          <w:szCs w:val="22"/>
        </w:rPr>
      </w:pPr>
      <w:r w:rsidRPr="009820AA">
        <w:rPr>
          <w:rFonts w:ascii="Arial" w:hAnsi="Arial" w:cs="Arial"/>
          <w:sz w:val="22"/>
          <w:szCs w:val="22"/>
        </w:rPr>
        <w:t xml:space="preserve">Size of early </w:t>
      </w:r>
      <w:r w:rsidR="007020E4">
        <w:rPr>
          <w:rFonts w:ascii="Arial" w:hAnsi="Arial" w:cs="Arial"/>
          <w:sz w:val="22"/>
          <w:szCs w:val="22"/>
        </w:rPr>
        <w:t>years</w:t>
      </w:r>
      <w:r w:rsidR="00A91645" w:rsidRPr="009820AA">
        <w:rPr>
          <w:rFonts w:ascii="Arial" w:hAnsi="Arial" w:cs="Arial"/>
          <w:sz w:val="22"/>
          <w:szCs w:val="22"/>
        </w:rPr>
        <w:t xml:space="preserve"> setting and number of children in attendance</w:t>
      </w:r>
    </w:p>
    <w:p w:rsidR="00A91645" w:rsidRPr="009820AA" w:rsidRDefault="00A11215" w:rsidP="00CF4823">
      <w:pPr>
        <w:pStyle w:val="ListParagraph"/>
        <w:numPr>
          <w:ilvl w:val="0"/>
          <w:numId w:val="12"/>
        </w:numPr>
        <w:jc w:val="both"/>
        <w:rPr>
          <w:rFonts w:ascii="Arial" w:hAnsi="Arial" w:cs="Arial"/>
          <w:sz w:val="22"/>
          <w:szCs w:val="22"/>
        </w:rPr>
      </w:pPr>
      <w:r w:rsidRPr="009820AA">
        <w:rPr>
          <w:rFonts w:ascii="Arial" w:hAnsi="Arial" w:cs="Arial"/>
          <w:sz w:val="22"/>
          <w:szCs w:val="22"/>
        </w:rPr>
        <w:t>Nature of management (</w:t>
      </w:r>
      <w:r w:rsidR="00A91645" w:rsidRPr="009820AA">
        <w:rPr>
          <w:rFonts w:ascii="Arial" w:hAnsi="Arial" w:cs="Arial"/>
          <w:sz w:val="22"/>
          <w:szCs w:val="22"/>
        </w:rPr>
        <w:t>private</w:t>
      </w:r>
      <w:r w:rsidRPr="009820AA">
        <w:rPr>
          <w:rFonts w:ascii="Arial" w:hAnsi="Arial" w:cs="Arial"/>
          <w:sz w:val="22"/>
          <w:szCs w:val="22"/>
        </w:rPr>
        <w:t>ly owned</w:t>
      </w:r>
      <w:r w:rsidR="00A91645" w:rsidRPr="009820AA">
        <w:rPr>
          <w:rFonts w:ascii="Arial" w:hAnsi="Arial" w:cs="Arial"/>
          <w:sz w:val="22"/>
          <w:szCs w:val="22"/>
        </w:rPr>
        <w:t>/ community</w:t>
      </w:r>
      <w:r w:rsidRPr="009820AA">
        <w:rPr>
          <w:rFonts w:ascii="Arial" w:hAnsi="Arial" w:cs="Arial"/>
          <w:sz w:val="22"/>
          <w:szCs w:val="22"/>
        </w:rPr>
        <w:t>)</w:t>
      </w:r>
      <w:r w:rsidR="00A91645" w:rsidRPr="009820AA">
        <w:rPr>
          <w:rFonts w:ascii="Arial" w:hAnsi="Arial" w:cs="Arial"/>
          <w:sz w:val="22"/>
          <w:szCs w:val="22"/>
        </w:rPr>
        <w:t xml:space="preserve"> </w:t>
      </w:r>
    </w:p>
    <w:p w:rsidR="00A91645" w:rsidRPr="009820AA" w:rsidRDefault="00A91645" w:rsidP="00CF4823">
      <w:pPr>
        <w:pStyle w:val="ListParagraph"/>
        <w:numPr>
          <w:ilvl w:val="0"/>
          <w:numId w:val="12"/>
        </w:numPr>
        <w:jc w:val="both"/>
        <w:rPr>
          <w:rFonts w:ascii="Arial" w:hAnsi="Arial" w:cs="Arial"/>
          <w:sz w:val="22"/>
          <w:szCs w:val="22"/>
        </w:rPr>
      </w:pPr>
      <w:r w:rsidRPr="009820AA">
        <w:rPr>
          <w:rFonts w:ascii="Arial" w:hAnsi="Arial" w:cs="Arial"/>
          <w:sz w:val="22"/>
          <w:szCs w:val="22"/>
        </w:rPr>
        <w:t>Pedagogy</w:t>
      </w:r>
      <w:r w:rsidR="001929A8" w:rsidRPr="009820AA">
        <w:rPr>
          <w:rFonts w:ascii="Arial" w:hAnsi="Arial" w:cs="Arial"/>
          <w:sz w:val="22"/>
          <w:szCs w:val="22"/>
        </w:rPr>
        <w:t>/phil</w:t>
      </w:r>
      <w:r w:rsidR="00AA51BB">
        <w:rPr>
          <w:rFonts w:ascii="Arial" w:hAnsi="Arial" w:cs="Arial"/>
          <w:sz w:val="22"/>
          <w:szCs w:val="22"/>
        </w:rPr>
        <w:t>o</w:t>
      </w:r>
      <w:r w:rsidR="001929A8" w:rsidRPr="009820AA">
        <w:rPr>
          <w:rFonts w:ascii="Arial" w:hAnsi="Arial" w:cs="Arial"/>
          <w:sz w:val="22"/>
          <w:szCs w:val="22"/>
        </w:rPr>
        <w:t>sophy of the setting</w:t>
      </w:r>
    </w:p>
    <w:p w:rsidR="00A91645" w:rsidRPr="009820AA" w:rsidRDefault="00DF5F8D" w:rsidP="00CF4823">
      <w:pPr>
        <w:pStyle w:val="ListParagraph"/>
        <w:numPr>
          <w:ilvl w:val="0"/>
          <w:numId w:val="12"/>
        </w:numPr>
        <w:jc w:val="both"/>
        <w:rPr>
          <w:rFonts w:ascii="Arial" w:hAnsi="Arial" w:cs="Arial"/>
          <w:sz w:val="22"/>
          <w:szCs w:val="22"/>
        </w:rPr>
      </w:pPr>
      <w:r w:rsidRPr="009820AA">
        <w:rPr>
          <w:rFonts w:ascii="Arial" w:hAnsi="Arial" w:cs="Arial"/>
          <w:sz w:val="22"/>
          <w:szCs w:val="22"/>
        </w:rPr>
        <w:t>Primary language of the setting</w:t>
      </w:r>
    </w:p>
    <w:p w:rsidR="00CF4823" w:rsidRPr="009820AA" w:rsidRDefault="00CF4823" w:rsidP="00CF4823">
      <w:pPr>
        <w:pStyle w:val="ListParagraph"/>
        <w:jc w:val="both"/>
        <w:rPr>
          <w:rFonts w:ascii="Arial" w:hAnsi="Arial" w:cs="Arial"/>
          <w:sz w:val="22"/>
          <w:szCs w:val="22"/>
        </w:rPr>
      </w:pPr>
    </w:p>
    <w:p w:rsidR="006749D6" w:rsidRPr="009820AA" w:rsidRDefault="006749D6" w:rsidP="00D031E9">
      <w:pPr>
        <w:pStyle w:val="ListParagraph"/>
        <w:numPr>
          <w:ilvl w:val="0"/>
          <w:numId w:val="15"/>
        </w:numPr>
        <w:jc w:val="both"/>
        <w:rPr>
          <w:rFonts w:ascii="Arial" w:hAnsi="Arial" w:cs="Arial"/>
          <w:sz w:val="22"/>
          <w:szCs w:val="22"/>
        </w:rPr>
      </w:pPr>
      <w:r w:rsidRPr="009820AA">
        <w:rPr>
          <w:rFonts w:ascii="Arial" w:hAnsi="Arial" w:cs="Arial"/>
          <w:b/>
          <w:sz w:val="22"/>
          <w:szCs w:val="22"/>
        </w:rPr>
        <w:t>How much notice will be given?</w:t>
      </w:r>
    </w:p>
    <w:p w:rsidR="00077663" w:rsidRPr="0002161B" w:rsidRDefault="00103280" w:rsidP="0002161B">
      <w:pPr>
        <w:spacing w:line="276" w:lineRule="auto"/>
        <w:jc w:val="both"/>
        <w:rPr>
          <w:rFonts w:ascii="Arial" w:hAnsi="Arial" w:cs="Arial"/>
          <w:sz w:val="22"/>
          <w:szCs w:val="22"/>
        </w:rPr>
      </w:pPr>
      <w:r w:rsidRPr="0002161B">
        <w:rPr>
          <w:rFonts w:ascii="Arial" w:hAnsi="Arial" w:cs="Arial"/>
          <w:sz w:val="22"/>
          <w:szCs w:val="22"/>
        </w:rPr>
        <w:t xml:space="preserve">Normally, early </w:t>
      </w:r>
      <w:r w:rsidR="007020E4" w:rsidRPr="0002161B">
        <w:rPr>
          <w:rFonts w:ascii="Arial" w:hAnsi="Arial" w:cs="Arial"/>
          <w:sz w:val="22"/>
          <w:szCs w:val="22"/>
        </w:rPr>
        <w:t>years</w:t>
      </w:r>
      <w:r w:rsidRPr="0002161B">
        <w:rPr>
          <w:rFonts w:ascii="Arial" w:hAnsi="Arial" w:cs="Arial"/>
          <w:sz w:val="22"/>
          <w:szCs w:val="22"/>
        </w:rPr>
        <w:t xml:space="preserve"> settings participating in the ECCE scheme will not receive prior notice of an education-focused inspection. This is to facilitate the </w:t>
      </w:r>
      <w:r w:rsidR="00705EC5" w:rsidRPr="0002161B">
        <w:rPr>
          <w:rFonts w:ascii="Arial" w:hAnsi="Arial" w:cs="Arial"/>
          <w:sz w:val="22"/>
          <w:szCs w:val="22"/>
        </w:rPr>
        <w:t>inspection</w:t>
      </w:r>
      <w:r w:rsidRPr="0002161B">
        <w:rPr>
          <w:rFonts w:ascii="Arial" w:hAnsi="Arial" w:cs="Arial"/>
          <w:sz w:val="22"/>
          <w:szCs w:val="22"/>
        </w:rPr>
        <w:t xml:space="preserve"> of educational provision in the setting under the normal conditions of a typical </w:t>
      </w:r>
      <w:r w:rsidR="00D32F1C" w:rsidRPr="0002161B">
        <w:rPr>
          <w:rFonts w:ascii="Arial" w:hAnsi="Arial" w:cs="Arial"/>
          <w:sz w:val="22"/>
          <w:szCs w:val="22"/>
        </w:rPr>
        <w:t>day in the setting</w:t>
      </w:r>
      <w:r w:rsidRPr="0002161B">
        <w:rPr>
          <w:rFonts w:ascii="Arial" w:hAnsi="Arial" w:cs="Arial"/>
          <w:sz w:val="22"/>
          <w:szCs w:val="22"/>
        </w:rPr>
        <w:t>. In th</w:t>
      </w:r>
      <w:r w:rsidR="00077663" w:rsidRPr="0002161B">
        <w:rPr>
          <w:rFonts w:ascii="Arial" w:hAnsi="Arial" w:cs="Arial"/>
          <w:sz w:val="22"/>
          <w:szCs w:val="22"/>
        </w:rPr>
        <w:t xml:space="preserve">e </w:t>
      </w:r>
      <w:r w:rsidR="00493F36" w:rsidRPr="0002161B">
        <w:rPr>
          <w:rFonts w:ascii="Arial" w:hAnsi="Arial" w:cs="Arial"/>
          <w:sz w:val="22"/>
          <w:szCs w:val="22"/>
        </w:rPr>
        <w:t xml:space="preserve">exceptional </w:t>
      </w:r>
      <w:r w:rsidRPr="0002161B">
        <w:rPr>
          <w:rFonts w:ascii="Arial" w:hAnsi="Arial" w:cs="Arial"/>
          <w:sz w:val="22"/>
          <w:szCs w:val="22"/>
        </w:rPr>
        <w:t>event that the education-focus</w:t>
      </w:r>
      <w:r w:rsidR="00077663" w:rsidRPr="0002161B">
        <w:rPr>
          <w:rFonts w:ascii="Arial" w:hAnsi="Arial" w:cs="Arial"/>
          <w:sz w:val="22"/>
          <w:szCs w:val="22"/>
        </w:rPr>
        <w:t xml:space="preserve">ed inspection </w:t>
      </w:r>
      <w:r w:rsidR="00A12802" w:rsidRPr="0002161B">
        <w:rPr>
          <w:rFonts w:ascii="Arial" w:hAnsi="Arial" w:cs="Arial"/>
          <w:sz w:val="22"/>
          <w:szCs w:val="22"/>
        </w:rPr>
        <w:t xml:space="preserve">cannot be </w:t>
      </w:r>
      <w:r w:rsidR="00077663" w:rsidRPr="0002161B">
        <w:rPr>
          <w:rFonts w:ascii="Arial" w:hAnsi="Arial" w:cs="Arial"/>
          <w:sz w:val="22"/>
          <w:szCs w:val="22"/>
        </w:rPr>
        <w:t xml:space="preserve">completed on the </w:t>
      </w:r>
      <w:r w:rsidRPr="0002161B">
        <w:rPr>
          <w:rFonts w:ascii="Arial" w:hAnsi="Arial" w:cs="Arial"/>
          <w:sz w:val="22"/>
          <w:szCs w:val="22"/>
        </w:rPr>
        <w:t xml:space="preserve">day of the inspection, it will be </w:t>
      </w:r>
      <w:r w:rsidR="00077663" w:rsidRPr="0002161B">
        <w:rPr>
          <w:rFonts w:ascii="Arial" w:hAnsi="Arial" w:cs="Arial"/>
          <w:sz w:val="22"/>
          <w:szCs w:val="22"/>
        </w:rPr>
        <w:t xml:space="preserve">completed within 7 working days from the </w:t>
      </w:r>
      <w:r w:rsidR="00AE1C06">
        <w:rPr>
          <w:rFonts w:ascii="Arial" w:hAnsi="Arial" w:cs="Arial"/>
          <w:sz w:val="22"/>
          <w:szCs w:val="22"/>
        </w:rPr>
        <w:t xml:space="preserve">original </w:t>
      </w:r>
      <w:r w:rsidR="00077663" w:rsidRPr="0002161B">
        <w:rPr>
          <w:rFonts w:ascii="Arial" w:hAnsi="Arial" w:cs="Arial"/>
          <w:sz w:val="22"/>
          <w:szCs w:val="22"/>
        </w:rPr>
        <w:t>date of inspection.</w:t>
      </w:r>
    </w:p>
    <w:p w:rsidR="00D031E9" w:rsidRPr="009820AA" w:rsidRDefault="00D031E9" w:rsidP="0002161B">
      <w:pPr>
        <w:spacing w:line="276" w:lineRule="auto"/>
        <w:jc w:val="both"/>
        <w:rPr>
          <w:rFonts w:ascii="Arial" w:hAnsi="Arial" w:cs="Arial"/>
          <w:sz w:val="22"/>
          <w:szCs w:val="22"/>
        </w:rPr>
      </w:pPr>
    </w:p>
    <w:p w:rsidR="00D031E9" w:rsidRPr="009820AA" w:rsidRDefault="00D031E9" w:rsidP="00D031E9">
      <w:pPr>
        <w:pStyle w:val="ListParagraph"/>
        <w:numPr>
          <w:ilvl w:val="0"/>
          <w:numId w:val="15"/>
        </w:numPr>
        <w:jc w:val="both"/>
        <w:rPr>
          <w:rFonts w:ascii="Arial" w:hAnsi="Arial" w:cs="Arial"/>
          <w:b/>
          <w:sz w:val="22"/>
          <w:szCs w:val="22"/>
        </w:rPr>
      </w:pPr>
      <w:r w:rsidRPr="009820AA">
        <w:rPr>
          <w:rFonts w:ascii="Arial" w:hAnsi="Arial" w:cs="Arial"/>
          <w:b/>
          <w:sz w:val="22"/>
          <w:szCs w:val="22"/>
        </w:rPr>
        <w:t xml:space="preserve">How will </w:t>
      </w:r>
      <w:r w:rsidR="006559F2" w:rsidRPr="009820AA">
        <w:rPr>
          <w:rFonts w:ascii="Arial" w:hAnsi="Arial" w:cs="Arial"/>
          <w:b/>
          <w:sz w:val="22"/>
          <w:szCs w:val="22"/>
        </w:rPr>
        <w:t xml:space="preserve">the service provider </w:t>
      </w:r>
      <w:r w:rsidRPr="009820AA">
        <w:rPr>
          <w:rFonts w:ascii="Arial" w:hAnsi="Arial" w:cs="Arial"/>
          <w:b/>
          <w:sz w:val="22"/>
          <w:szCs w:val="22"/>
        </w:rPr>
        <w:t>know who is going</w:t>
      </w:r>
      <w:r w:rsidR="006225FE" w:rsidRPr="009820AA">
        <w:rPr>
          <w:rFonts w:ascii="Arial" w:hAnsi="Arial" w:cs="Arial"/>
          <w:b/>
          <w:sz w:val="22"/>
          <w:szCs w:val="22"/>
        </w:rPr>
        <w:t xml:space="preserve"> to conduct the education-focus</w:t>
      </w:r>
      <w:r w:rsidRPr="009820AA">
        <w:rPr>
          <w:rFonts w:ascii="Arial" w:hAnsi="Arial" w:cs="Arial"/>
          <w:b/>
          <w:sz w:val="22"/>
          <w:szCs w:val="22"/>
        </w:rPr>
        <w:t>ed inspection?</w:t>
      </w:r>
    </w:p>
    <w:p w:rsidR="00D8204A" w:rsidRPr="009820AA" w:rsidRDefault="00A43DAC" w:rsidP="0002161B">
      <w:pPr>
        <w:spacing w:line="276" w:lineRule="auto"/>
        <w:jc w:val="both"/>
        <w:rPr>
          <w:rFonts w:ascii="Arial" w:hAnsi="Arial" w:cs="Arial"/>
          <w:sz w:val="22"/>
          <w:szCs w:val="22"/>
        </w:rPr>
      </w:pPr>
      <w:r>
        <w:rPr>
          <w:rFonts w:ascii="Arial" w:hAnsi="Arial" w:cs="Arial"/>
          <w:sz w:val="22"/>
          <w:szCs w:val="22"/>
        </w:rPr>
        <w:t>The</w:t>
      </w:r>
      <w:r w:rsidR="00A67746" w:rsidRPr="009820AA">
        <w:rPr>
          <w:rFonts w:ascii="Arial" w:hAnsi="Arial" w:cs="Arial"/>
          <w:sz w:val="22"/>
          <w:szCs w:val="22"/>
        </w:rPr>
        <w:t xml:space="preserve"> early </w:t>
      </w:r>
      <w:r w:rsidR="007020E4">
        <w:rPr>
          <w:rFonts w:ascii="Arial" w:hAnsi="Arial" w:cs="Arial"/>
          <w:sz w:val="22"/>
          <w:szCs w:val="22"/>
        </w:rPr>
        <w:t>years</w:t>
      </w:r>
      <w:r w:rsidR="00A67746" w:rsidRPr="009820AA">
        <w:rPr>
          <w:rFonts w:ascii="Arial" w:hAnsi="Arial" w:cs="Arial"/>
          <w:sz w:val="22"/>
          <w:szCs w:val="22"/>
        </w:rPr>
        <w:t xml:space="preserve"> i</w:t>
      </w:r>
      <w:r w:rsidR="006559F2" w:rsidRPr="009820AA">
        <w:rPr>
          <w:rFonts w:ascii="Arial" w:hAnsi="Arial" w:cs="Arial"/>
          <w:sz w:val="22"/>
          <w:szCs w:val="22"/>
        </w:rPr>
        <w:t xml:space="preserve">nspection team </w:t>
      </w:r>
      <w:r w:rsidR="00D031E9" w:rsidRPr="009820AA">
        <w:rPr>
          <w:rFonts w:ascii="Arial" w:hAnsi="Arial" w:cs="Arial"/>
          <w:sz w:val="22"/>
          <w:szCs w:val="22"/>
        </w:rPr>
        <w:t xml:space="preserve">will be recruited </w:t>
      </w:r>
      <w:r w:rsidR="006225FE" w:rsidRPr="009820AA">
        <w:rPr>
          <w:rFonts w:ascii="Arial" w:hAnsi="Arial" w:cs="Arial"/>
          <w:sz w:val="22"/>
          <w:szCs w:val="22"/>
        </w:rPr>
        <w:t>based on their qualifications and their</w:t>
      </w:r>
      <w:r w:rsidR="00D031E9" w:rsidRPr="009820AA">
        <w:rPr>
          <w:rFonts w:ascii="Arial" w:hAnsi="Arial" w:cs="Arial"/>
          <w:sz w:val="22"/>
          <w:szCs w:val="22"/>
        </w:rPr>
        <w:t xml:space="preserve"> experience of the early education sector</w:t>
      </w:r>
      <w:r w:rsidR="006225FE" w:rsidRPr="009820AA">
        <w:rPr>
          <w:rFonts w:ascii="Arial" w:hAnsi="Arial" w:cs="Arial"/>
          <w:sz w:val="22"/>
          <w:szCs w:val="22"/>
        </w:rPr>
        <w:t>.</w:t>
      </w:r>
      <w:r w:rsidR="006559F2" w:rsidRPr="009820AA">
        <w:rPr>
          <w:rFonts w:ascii="Arial" w:hAnsi="Arial" w:cs="Arial"/>
          <w:sz w:val="22"/>
          <w:szCs w:val="22"/>
        </w:rPr>
        <w:t xml:space="preserve"> </w:t>
      </w:r>
      <w:r w:rsidR="006225FE" w:rsidRPr="009820AA">
        <w:rPr>
          <w:rFonts w:ascii="Arial" w:hAnsi="Arial" w:cs="Arial"/>
          <w:sz w:val="22"/>
          <w:szCs w:val="22"/>
        </w:rPr>
        <w:t>It</w:t>
      </w:r>
      <w:r w:rsidR="00D031E9" w:rsidRPr="009820AA">
        <w:rPr>
          <w:rFonts w:ascii="Arial" w:hAnsi="Arial" w:cs="Arial"/>
          <w:sz w:val="22"/>
          <w:szCs w:val="22"/>
        </w:rPr>
        <w:t xml:space="preserve"> will also include a number</w:t>
      </w:r>
      <w:r w:rsidR="00D8204A" w:rsidRPr="009820AA">
        <w:rPr>
          <w:rFonts w:ascii="Arial" w:hAnsi="Arial" w:cs="Arial"/>
          <w:sz w:val="22"/>
          <w:szCs w:val="22"/>
        </w:rPr>
        <w:t xml:space="preserve"> of existing DES inspectors</w:t>
      </w:r>
      <w:r w:rsidR="00E86D5B">
        <w:rPr>
          <w:rFonts w:ascii="Arial" w:hAnsi="Arial" w:cs="Arial"/>
          <w:sz w:val="22"/>
          <w:szCs w:val="22"/>
        </w:rPr>
        <w:t>.</w:t>
      </w:r>
      <w:r w:rsidR="00751E71" w:rsidRPr="009820AA">
        <w:rPr>
          <w:rFonts w:ascii="Arial" w:hAnsi="Arial" w:cs="Arial"/>
          <w:sz w:val="22"/>
          <w:szCs w:val="22"/>
        </w:rPr>
        <w:t xml:space="preserve"> Early </w:t>
      </w:r>
      <w:r w:rsidR="007020E4">
        <w:rPr>
          <w:rFonts w:ascii="Arial" w:hAnsi="Arial" w:cs="Arial"/>
          <w:sz w:val="22"/>
          <w:szCs w:val="22"/>
        </w:rPr>
        <w:t>years</w:t>
      </w:r>
      <w:r w:rsidR="00751E71" w:rsidRPr="009820AA">
        <w:rPr>
          <w:rFonts w:ascii="Arial" w:hAnsi="Arial" w:cs="Arial"/>
          <w:sz w:val="22"/>
          <w:szCs w:val="22"/>
        </w:rPr>
        <w:t xml:space="preserve"> i</w:t>
      </w:r>
      <w:r w:rsidR="000D44DA" w:rsidRPr="009820AA">
        <w:rPr>
          <w:rFonts w:ascii="Arial" w:hAnsi="Arial" w:cs="Arial"/>
          <w:sz w:val="22"/>
          <w:szCs w:val="22"/>
        </w:rPr>
        <w:t xml:space="preserve">nspectors </w:t>
      </w:r>
      <w:r w:rsidR="006225FE" w:rsidRPr="009820AA">
        <w:rPr>
          <w:rFonts w:ascii="Arial" w:hAnsi="Arial" w:cs="Arial"/>
          <w:sz w:val="22"/>
          <w:szCs w:val="22"/>
        </w:rPr>
        <w:t>conducting education-focus</w:t>
      </w:r>
      <w:r w:rsidR="000D44DA" w:rsidRPr="009820AA">
        <w:rPr>
          <w:rFonts w:ascii="Arial" w:hAnsi="Arial" w:cs="Arial"/>
          <w:sz w:val="22"/>
          <w:szCs w:val="22"/>
        </w:rPr>
        <w:t xml:space="preserve">ed inspections will present </w:t>
      </w:r>
      <w:r w:rsidR="00493F36" w:rsidRPr="009820AA">
        <w:rPr>
          <w:rFonts w:ascii="Arial" w:hAnsi="Arial" w:cs="Arial"/>
          <w:sz w:val="22"/>
          <w:szCs w:val="22"/>
        </w:rPr>
        <w:t xml:space="preserve">official identification </w:t>
      </w:r>
      <w:r w:rsidR="00D8204A" w:rsidRPr="009820AA">
        <w:rPr>
          <w:rFonts w:ascii="Arial" w:hAnsi="Arial" w:cs="Arial"/>
          <w:sz w:val="22"/>
          <w:szCs w:val="22"/>
        </w:rPr>
        <w:t xml:space="preserve">on arrival in </w:t>
      </w:r>
      <w:r w:rsidR="007E4739" w:rsidRPr="009820AA">
        <w:rPr>
          <w:rFonts w:ascii="Arial" w:hAnsi="Arial" w:cs="Arial"/>
          <w:sz w:val="22"/>
          <w:szCs w:val="22"/>
        </w:rPr>
        <w:t xml:space="preserve">the </w:t>
      </w:r>
      <w:r w:rsidR="002E58F1">
        <w:rPr>
          <w:rFonts w:ascii="Arial" w:hAnsi="Arial" w:cs="Arial"/>
          <w:sz w:val="22"/>
          <w:szCs w:val="22"/>
        </w:rPr>
        <w:t xml:space="preserve">early </w:t>
      </w:r>
      <w:r w:rsidR="00D32F1C">
        <w:rPr>
          <w:rFonts w:ascii="Arial" w:hAnsi="Arial" w:cs="Arial"/>
          <w:sz w:val="22"/>
          <w:szCs w:val="22"/>
        </w:rPr>
        <w:t xml:space="preserve">years </w:t>
      </w:r>
      <w:r w:rsidR="00705EC5">
        <w:rPr>
          <w:rFonts w:ascii="Arial" w:hAnsi="Arial" w:cs="Arial"/>
          <w:sz w:val="22"/>
          <w:szCs w:val="22"/>
        </w:rPr>
        <w:t>setting</w:t>
      </w:r>
      <w:r w:rsidR="006225FE" w:rsidRPr="009820AA">
        <w:rPr>
          <w:rFonts w:ascii="Arial" w:hAnsi="Arial" w:cs="Arial"/>
          <w:sz w:val="22"/>
          <w:szCs w:val="22"/>
        </w:rPr>
        <w:t>.</w:t>
      </w:r>
    </w:p>
    <w:p w:rsidR="00493F36" w:rsidRPr="009820AA" w:rsidRDefault="00493F36" w:rsidP="0002161B">
      <w:pPr>
        <w:spacing w:line="276" w:lineRule="auto"/>
        <w:jc w:val="both"/>
        <w:rPr>
          <w:rFonts w:ascii="Arial" w:hAnsi="Arial" w:cs="Arial"/>
          <w:sz w:val="22"/>
          <w:szCs w:val="22"/>
        </w:rPr>
      </w:pPr>
    </w:p>
    <w:p w:rsidR="00D8204A" w:rsidRPr="009820AA" w:rsidRDefault="00A1241B" w:rsidP="0002161B">
      <w:pPr>
        <w:spacing w:line="276" w:lineRule="auto"/>
        <w:jc w:val="both"/>
        <w:rPr>
          <w:rFonts w:ascii="Arial" w:hAnsi="Arial" w:cs="Arial"/>
          <w:sz w:val="22"/>
          <w:szCs w:val="22"/>
        </w:rPr>
      </w:pPr>
      <w:r w:rsidRPr="009820AA">
        <w:rPr>
          <w:rFonts w:ascii="Arial" w:hAnsi="Arial" w:cs="Arial"/>
          <w:sz w:val="22"/>
          <w:szCs w:val="22"/>
        </w:rPr>
        <w:t xml:space="preserve">The number </w:t>
      </w:r>
      <w:r w:rsidR="005110F4" w:rsidRPr="009820AA">
        <w:rPr>
          <w:rFonts w:ascii="Arial" w:hAnsi="Arial" w:cs="Arial"/>
          <w:sz w:val="22"/>
          <w:szCs w:val="22"/>
        </w:rPr>
        <w:t xml:space="preserve">of inspectors who visit the early </w:t>
      </w:r>
      <w:r w:rsidR="007020E4">
        <w:rPr>
          <w:rFonts w:ascii="Arial" w:hAnsi="Arial" w:cs="Arial"/>
          <w:sz w:val="22"/>
          <w:szCs w:val="22"/>
        </w:rPr>
        <w:t>years</w:t>
      </w:r>
      <w:r w:rsidR="00751E71" w:rsidRPr="009820AA">
        <w:rPr>
          <w:rFonts w:ascii="Arial" w:hAnsi="Arial" w:cs="Arial"/>
          <w:sz w:val="22"/>
          <w:szCs w:val="22"/>
        </w:rPr>
        <w:t xml:space="preserve"> setting</w:t>
      </w:r>
      <w:r w:rsidRPr="009820AA">
        <w:rPr>
          <w:rFonts w:ascii="Arial" w:hAnsi="Arial" w:cs="Arial"/>
          <w:sz w:val="22"/>
          <w:szCs w:val="22"/>
        </w:rPr>
        <w:t xml:space="preserve"> will be </w:t>
      </w:r>
      <w:r w:rsidR="006225FE" w:rsidRPr="009820AA">
        <w:rPr>
          <w:rFonts w:ascii="Arial" w:hAnsi="Arial" w:cs="Arial"/>
          <w:sz w:val="22"/>
          <w:szCs w:val="22"/>
        </w:rPr>
        <w:t>influenced</w:t>
      </w:r>
      <w:r w:rsidRPr="009820AA">
        <w:rPr>
          <w:rFonts w:ascii="Arial" w:hAnsi="Arial" w:cs="Arial"/>
          <w:sz w:val="22"/>
          <w:szCs w:val="22"/>
        </w:rPr>
        <w:t xml:space="preserve"> by the number of </w:t>
      </w:r>
      <w:r w:rsidR="002766F5" w:rsidRPr="009820AA">
        <w:rPr>
          <w:rFonts w:ascii="Arial" w:hAnsi="Arial" w:cs="Arial"/>
          <w:sz w:val="22"/>
          <w:szCs w:val="22"/>
        </w:rPr>
        <w:t xml:space="preserve">designated </w:t>
      </w:r>
      <w:r w:rsidR="00751E71" w:rsidRPr="009820AA">
        <w:rPr>
          <w:rFonts w:ascii="Arial" w:hAnsi="Arial" w:cs="Arial"/>
          <w:sz w:val="22"/>
          <w:szCs w:val="22"/>
        </w:rPr>
        <w:t>learning rooms</w:t>
      </w:r>
      <w:r w:rsidR="004E3223" w:rsidRPr="009820AA">
        <w:rPr>
          <w:rFonts w:ascii="Arial" w:hAnsi="Arial" w:cs="Arial"/>
          <w:sz w:val="22"/>
          <w:szCs w:val="22"/>
        </w:rPr>
        <w:t xml:space="preserve"> </w:t>
      </w:r>
      <w:r w:rsidR="00D32F1C">
        <w:rPr>
          <w:rFonts w:ascii="Arial" w:hAnsi="Arial" w:cs="Arial"/>
          <w:sz w:val="22"/>
          <w:szCs w:val="22"/>
        </w:rPr>
        <w:t>participating in the ECCE scheme</w:t>
      </w:r>
      <w:r w:rsidR="00751E71" w:rsidRPr="009820AA">
        <w:rPr>
          <w:rFonts w:ascii="Arial" w:hAnsi="Arial" w:cs="Arial"/>
          <w:sz w:val="22"/>
          <w:szCs w:val="22"/>
        </w:rPr>
        <w:t xml:space="preserve"> within that setting</w:t>
      </w:r>
      <w:r w:rsidRPr="009820AA">
        <w:rPr>
          <w:rFonts w:ascii="Arial" w:hAnsi="Arial" w:cs="Arial"/>
          <w:sz w:val="22"/>
          <w:szCs w:val="22"/>
        </w:rPr>
        <w:t>.</w:t>
      </w:r>
      <w:r w:rsidR="006225FE" w:rsidRPr="009820AA">
        <w:rPr>
          <w:rFonts w:ascii="Arial" w:hAnsi="Arial" w:cs="Arial"/>
          <w:sz w:val="22"/>
          <w:szCs w:val="22"/>
        </w:rPr>
        <w:t xml:space="preserve"> </w:t>
      </w:r>
      <w:r w:rsidRPr="009820AA">
        <w:rPr>
          <w:rFonts w:ascii="Arial" w:hAnsi="Arial" w:cs="Arial"/>
          <w:sz w:val="22"/>
          <w:szCs w:val="22"/>
        </w:rPr>
        <w:t>Typically, one inspector will visit where ther</w:t>
      </w:r>
      <w:r w:rsidR="004E3223" w:rsidRPr="009820AA">
        <w:rPr>
          <w:rFonts w:ascii="Arial" w:hAnsi="Arial" w:cs="Arial"/>
          <w:sz w:val="22"/>
          <w:szCs w:val="22"/>
        </w:rPr>
        <w:t xml:space="preserve">e are two or </w:t>
      </w:r>
      <w:r w:rsidR="007E4739" w:rsidRPr="009820AA">
        <w:rPr>
          <w:rFonts w:ascii="Arial" w:hAnsi="Arial" w:cs="Arial"/>
          <w:sz w:val="22"/>
          <w:szCs w:val="22"/>
        </w:rPr>
        <w:t xml:space="preserve">fewer </w:t>
      </w:r>
      <w:r w:rsidR="002766F5" w:rsidRPr="009820AA">
        <w:rPr>
          <w:rFonts w:ascii="Arial" w:hAnsi="Arial" w:cs="Arial"/>
          <w:sz w:val="22"/>
          <w:szCs w:val="22"/>
        </w:rPr>
        <w:t>designated learning rooms</w:t>
      </w:r>
      <w:r w:rsidR="007E4739" w:rsidRPr="009820AA">
        <w:rPr>
          <w:rFonts w:ascii="Arial" w:hAnsi="Arial" w:cs="Arial"/>
          <w:sz w:val="22"/>
          <w:szCs w:val="22"/>
        </w:rPr>
        <w:t>.</w:t>
      </w:r>
      <w:r w:rsidR="004E3223" w:rsidRPr="009820AA">
        <w:rPr>
          <w:rFonts w:ascii="Arial" w:hAnsi="Arial" w:cs="Arial"/>
          <w:sz w:val="22"/>
          <w:szCs w:val="22"/>
        </w:rPr>
        <w:t xml:space="preserve"> T</w:t>
      </w:r>
      <w:r w:rsidR="00092603" w:rsidRPr="009820AA">
        <w:rPr>
          <w:rFonts w:ascii="Arial" w:hAnsi="Arial" w:cs="Arial"/>
          <w:sz w:val="22"/>
          <w:szCs w:val="22"/>
        </w:rPr>
        <w:t xml:space="preserve">wo or more </w:t>
      </w:r>
      <w:r w:rsidR="005110F4" w:rsidRPr="009820AA">
        <w:rPr>
          <w:rFonts w:ascii="Arial" w:hAnsi="Arial" w:cs="Arial"/>
          <w:sz w:val="22"/>
          <w:szCs w:val="22"/>
        </w:rPr>
        <w:t xml:space="preserve">inspectors will visit early </w:t>
      </w:r>
      <w:r w:rsidR="007020E4">
        <w:rPr>
          <w:rFonts w:ascii="Arial" w:hAnsi="Arial" w:cs="Arial"/>
          <w:sz w:val="22"/>
          <w:szCs w:val="22"/>
        </w:rPr>
        <w:t>years</w:t>
      </w:r>
      <w:r w:rsidR="00751E71" w:rsidRPr="009820AA">
        <w:rPr>
          <w:rFonts w:ascii="Arial" w:hAnsi="Arial" w:cs="Arial"/>
          <w:sz w:val="22"/>
          <w:szCs w:val="22"/>
        </w:rPr>
        <w:t xml:space="preserve"> settings</w:t>
      </w:r>
      <w:r w:rsidR="00092603" w:rsidRPr="009820AA">
        <w:rPr>
          <w:rFonts w:ascii="Arial" w:hAnsi="Arial" w:cs="Arial"/>
          <w:sz w:val="22"/>
          <w:szCs w:val="22"/>
        </w:rPr>
        <w:t xml:space="preserve"> </w:t>
      </w:r>
      <w:r w:rsidR="007E4739" w:rsidRPr="009820AA">
        <w:rPr>
          <w:rFonts w:ascii="Arial" w:hAnsi="Arial" w:cs="Arial"/>
          <w:sz w:val="22"/>
          <w:szCs w:val="22"/>
        </w:rPr>
        <w:t xml:space="preserve">that </w:t>
      </w:r>
      <w:r w:rsidR="00092603" w:rsidRPr="009820AA">
        <w:rPr>
          <w:rFonts w:ascii="Arial" w:hAnsi="Arial" w:cs="Arial"/>
          <w:sz w:val="22"/>
          <w:szCs w:val="22"/>
        </w:rPr>
        <w:t xml:space="preserve">have </w:t>
      </w:r>
      <w:r w:rsidR="002766F5" w:rsidRPr="009820AA">
        <w:rPr>
          <w:rFonts w:ascii="Arial" w:hAnsi="Arial" w:cs="Arial"/>
          <w:sz w:val="22"/>
          <w:szCs w:val="22"/>
        </w:rPr>
        <w:t>three</w:t>
      </w:r>
      <w:r w:rsidR="00751E71" w:rsidRPr="009820AA">
        <w:rPr>
          <w:rFonts w:ascii="Arial" w:hAnsi="Arial" w:cs="Arial"/>
          <w:sz w:val="22"/>
          <w:szCs w:val="22"/>
        </w:rPr>
        <w:t xml:space="preserve"> or more le</w:t>
      </w:r>
      <w:r w:rsidR="006225FE" w:rsidRPr="009820AA">
        <w:rPr>
          <w:rFonts w:ascii="Arial" w:hAnsi="Arial" w:cs="Arial"/>
          <w:sz w:val="22"/>
          <w:szCs w:val="22"/>
        </w:rPr>
        <w:t>arning rooms</w:t>
      </w:r>
      <w:r w:rsidR="00751E71" w:rsidRPr="009820AA">
        <w:rPr>
          <w:rFonts w:ascii="Arial" w:hAnsi="Arial" w:cs="Arial"/>
          <w:sz w:val="22"/>
          <w:szCs w:val="22"/>
        </w:rPr>
        <w:t>.</w:t>
      </w:r>
      <w:r w:rsidR="00092603" w:rsidRPr="009820AA">
        <w:rPr>
          <w:rFonts w:ascii="Arial" w:hAnsi="Arial" w:cs="Arial"/>
          <w:sz w:val="22"/>
          <w:szCs w:val="22"/>
        </w:rPr>
        <w:t xml:space="preserve"> Occasionally, it may arise th</w:t>
      </w:r>
      <w:r w:rsidR="00751E71" w:rsidRPr="009820AA">
        <w:rPr>
          <w:rFonts w:ascii="Arial" w:hAnsi="Arial" w:cs="Arial"/>
          <w:sz w:val="22"/>
          <w:szCs w:val="22"/>
        </w:rPr>
        <w:t>at two inspectors wi</w:t>
      </w:r>
      <w:r w:rsidR="002766F5" w:rsidRPr="009820AA">
        <w:rPr>
          <w:rFonts w:ascii="Arial" w:hAnsi="Arial" w:cs="Arial"/>
          <w:sz w:val="22"/>
          <w:szCs w:val="22"/>
        </w:rPr>
        <w:t xml:space="preserve">ll visit the same learning room </w:t>
      </w:r>
      <w:r w:rsidR="00751E71" w:rsidRPr="009820AA">
        <w:rPr>
          <w:rFonts w:ascii="Arial" w:hAnsi="Arial" w:cs="Arial"/>
          <w:sz w:val="22"/>
          <w:szCs w:val="22"/>
        </w:rPr>
        <w:t xml:space="preserve">within an early </w:t>
      </w:r>
      <w:r w:rsidR="007020E4">
        <w:rPr>
          <w:rFonts w:ascii="Arial" w:hAnsi="Arial" w:cs="Arial"/>
          <w:sz w:val="22"/>
          <w:szCs w:val="22"/>
        </w:rPr>
        <w:t>years</w:t>
      </w:r>
      <w:r w:rsidR="00751E71" w:rsidRPr="009820AA">
        <w:rPr>
          <w:rFonts w:ascii="Arial" w:hAnsi="Arial" w:cs="Arial"/>
          <w:sz w:val="22"/>
          <w:szCs w:val="22"/>
        </w:rPr>
        <w:t xml:space="preserve"> setting</w:t>
      </w:r>
      <w:r w:rsidR="00092603" w:rsidRPr="009820AA">
        <w:rPr>
          <w:rFonts w:ascii="Arial" w:hAnsi="Arial" w:cs="Arial"/>
          <w:sz w:val="22"/>
          <w:szCs w:val="22"/>
        </w:rPr>
        <w:t xml:space="preserve"> at the same time</w:t>
      </w:r>
      <w:r w:rsidR="00C854FD" w:rsidRPr="009820AA">
        <w:rPr>
          <w:rFonts w:ascii="Arial" w:hAnsi="Arial" w:cs="Arial"/>
          <w:sz w:val="22"/>
          <w:szCs w:val="22"/>
        </w:rPr>
        <w:t xml:space="preserve"> (</w:t>
      </w:r>
      <w:r w:rsidR="00297554" w:rsidRPr="009820AA">
        <w:rPr>
          <w:rFonts w:ascii="Arial" w:hAnsi="Arial" w:cs="Arial"/>
          <w:sz w:val="22"/>
          <w:szCs w:val="22"/>
        </w:rPr>
        <w:t>work shadowing</w:t>
      </w:r>
      <w:r w:rsidR="00C854FD" w:rsidRPr="009820AA">
        <w:rPr>
          <w:rFonts w:ascii="Arial" w:hAnsi="Arial" w:cs="Arial"/>
          <w:sz w:val="22"/>
          <w:szCs w:val="22"/>
        </w:rPr>
        <w:t>, pilot inspection) but generally there will only be one inspector operating withi</w:t>
      </w:r>
      <w:r w:rsidR="0035184F" w:rsidRPr="009820AA">
        <w:rPr>
          <w:rFonts w:ascii="Arial" w:hAnsi="Arial" w:cs="Arial"/>
          <w:sz w:val="22"/>
          <w:szCs w:val="22"/>
        </w:rPr>
        <w:t>n a particular learning room</w:t>
      </w:r>
      <w:r w:rsidR="002766F5" w:rsidRPr="009820AA">
        <w:rPr>
          <w:rFonts w:ascii="Arial" w:hAnsi="Arial" w:cs="Arial"/>
          <w:sz w:val="22"/>
          <w:szCs w:val="22"/>
        </w:rPr>
        <w:t xml:space="preserve"> </w:t>
      </w:r>
      <w:r w:rsidR="00C854FD" w:rsidRPr="009820AA">
        <w:rPr>
          <w:rFonts w:ascii="Arial" w:hAnsi="Arial" w:cs="Arial"/>
          <w:sz w:val="22"/>
          <w:szCs w:val="22"/>
        </w:rPr>
        <w:t>at any given time.</w:t>
      </w:r>
    </w:p>
    <w:p w:rsidR="00920865" w:rsidRDefault="00920865" w:rsidP="0002161B">
      <w:pPr>
        <w:spacing w:line="276" w:lineRule="auto"/>
        <w:jc w:val="both"/>
        <w:rPr>
          <w:rFonts w:ascii="Arial" w:hAnsi="Arial" w:cs="Arial"/>
          <w:sz w:val="22"/>
          <w:szCs w:val="22"/>
        </w:rPr>
      </w:pPr>
    </w:p>
    <w:p w:rsidR="00AE1C06" w:rsidRPr="009820AA" w:rsidRDefault="00AE1C06" w:rsidP="0002161B">
      <w:pPr>
        <w:spacing w:line="276" w:lineRule="auto"/>
        <w:jc w:val="both"/>
        <w:rPr>
          <w:rFonts w:ascii="Arial" w:hAnsi="Arial" w:cs="Arial"/>
          <w:sz w:val="22"/>
          <w:szCs w:val="22"/>
        </w:rPr>
      </w:pPr>
    </w:p>
    <w:p w:rsidR="00F8237D" w:rsidRPr="009820AA" w:rsidRDefault="00C3614C" w:rsidP="00CF4823">
      <w:pPr>
        <w:pStyle w:val="ListParagraph"/>
        <w:numPr>
          <w:ilvl w:val="1"/>
          <w:numId w:val="13"/>
        </w:numPr>
        <w:jc w:val="both"/>
        <w:rPr>
          <w:rFonts w:ascii="Arial" w:hAnsi="Arial" w:cs="Arial"/>
          <w:lang w:val="en-US"/>
        </w:rPr>
      </w:pPr>
      <w:r w:rsidRPr="009820AA">
        <w:rPr>
          <w:rFonts w:ascii="Arial" w:hAnsi="Arial" w:cs="Arial"/>
          <w:b/>
        </w:rPr>
        <w:t xml:space="preserve"> </w:t>
      </w:r>
      <w:r w:rsidR="004B70BE" w:rsidRPr="009820AA">
        <w:rPr>
          <w:rFonts w:ascii="Arial" w:hAnsi="Arial" w:cs="Arial"/>
          <w:b/>
        </w:rPr>
        <w:t xml:space="preserve">The </w:t>
      </w:r>
      <w:r w:rsidR="00705EC5">
        <w:rPr>
          <w:rFonts w:ascii="Arial" w:hAnsi="Arial" w:cs="Arial"/>
          <w:b/>
        </w:rPr>
        <w:t>Inspection</w:t>
      </w:r>
    </w:p>
    <w:p w:rsidR="00F8237D" w:rsidRPr="009820AA" w:rsidRDefault="00F8237D" w:rsidP="00F8237D">
      <w:pPr>
        <w:rPr>
          <w:rFonts w:ascii="Arial" w:hAnsi="Arial" w:cs="Arial"/>
          <w:sz w:val="22"/>
          <w:szCs w:val="22"/>
        </w:rPr>
      </w:pPr>
    </w:p>
    <w:p w:rsidR="00F8237D" w:rsidRPr="009820AA" w:rsidRDefault="00CF4823" w:rsidP="00CF4823">
      <w:pPr>
        <w:pStyle w:val="ListParagraph"/>
        <w:numPr>
          <w:ilvl w:val="0"/>
          <w:numId w:val="14"/>
        </w:numPr>
        <w:jc w:val="both"/>
        <w:outlineLvl w:val="0"/>
        <w:rPr>
          <w:rFonts w:ascii="Arial" w:hAnsi="Arial" w:cs="Arial"/>
          <w:b/>
          <w:sz w:val="22"/>
          <w:szCs w:val="22"/>
        </w:rPr>
      </w:pPr>
      <w:r w:rsidRPr="009820AA">
        <w:rPr>
          <w:rFonts w:ascii="Arial" w:hAnsi="Arial" w:cs="Arial"/>
          <w:b/>
          <w:sz w:val="22"/>
          <w:szCs w:val="22"/>
        </w:rPr>
        <w:lastRenderedPageBreak/>
        <w:t>What will happen o</w:t>
      </w:r>
      <w:r w:rsidR="00860EB4" w:rsidRPr="009820AA">
        <w:rPr>
          <w:rFonts w:ascii="Arial" w:hAnsi="Arial" w:cs="Arial"/>
          <w:b/>
          <w:sz w:val="22"/>
          <w:szCs w:val="22"/>
        </w:rPr>
        <w:t>n the day of the education-focu</w:t>
      </w:r>
      <w:r w:rsidRPr="009820AA">
        <w:rPr>
          <w:rFonts w:ascii="Arial" w:hAnsi="Arial" w:cs="Arial"/>
          <w:b/>
          <w:sz w:val="22"/>
          <w:szCs w:val="22"/>
        </w:rPr>
        <w:t>sed inspection?</w:t>
      </w:r>
    </w:p>
    <w:p w:rsidR="001A4AE4" w:rsidRPr="009820AA" w:rsidRDefault="00DE6BB9" w:rsidP="0002161B">
      <w:pPr>
        <w:spacing w:line="276" w:lineRule="auto"/>
        <w:jc w:val="both"/>
        <w:rPr>
          <w:rFonts w:ascii="Arial" w:hAnsi="Arial" w:cs="Arial"/>
          <w:sz w:val="22"/>
          <w:szCs w:val="22"/>
        </w:rPr>
      </w:pPr>
      <w:r w:rsidRPr="009820AA">
        <w:rPr>
          <w:rFonts w:ascii="Arial" w:hAnsi="Arial" w:cs="Arial"/>
          <w:sz w:val="22"/>
          <w:szCs w:val="22"/>
        </w:rPr>
        <w:t>Ty</w:t>
      </w:r>
      <w:r w:rsidR="00493F36" w:rsidRPr="009820AA">
        <w:rPr>
          <w:rFonts w:ascii="Arial" w:hAnsi="Arial" w:cs="Arial"/>
          <w:sz w:val="22"/>
          <w:szCs w:val="22"/>
        </w:rPr>
        <w:t xml:space="preserve">pically, the inspector(s) will arrive in an early </w:t>
      </w:r>
      <w:r w:rsidR="007020E4">
        <w:rPr>
          <w:rFonts w:ascii="Arial" w:hAnsi="Arial" w:cs="Arial"/>
          <w:sz w:val="22"/>
          <w:szCs w:val="22"/>
        </w:rPr>
        <w:t>years</w:t>
      </w:r>
      <w:r w:rsidR="00493F36" w:rsidRPr="009820AA">
        <w:rPr>
          <w:rFonts w:ascii="Arial" w:hAnsi="Arial" w:cs="Arial"/>
          <w:sz w:val="22"/>
          <w:szCs w:val="22"/>
        </w:rPr>
        <w:t xml:space="preserve"> setting prior to the commencement of learning activities. </w:t>
      </w:r>
      <w:r w:rsidR="00522EC0" w:rsidRPr="009820AA">
        <w:rPr>
          <w:rFonts w:ascii="Arial" w:hAnsi="Arial" w:cs="Arial"/>
          <w:sz w:val="22"/>
          <w:szCs w:val="22"/>
        </w:rPr>
        <w:t xml:space="preserve">On arrival, the inspector(s) will present official identification </w:t>
      </w:r>
      <w:r w:rsidR="003C4B5C" w:rsidRPr="009820AA">
        <w:rPr>
          <w:rFonts w:ascii="Arial" w:hAnsi="Arial" w:cs="Arial"/>
          <w:sz w:val="22"/>
          <w:szCs w:val="22"/>
        </w:rPr>
        <w:t>t</w:t>
      </w:r>
      <w:r w:rsidR="00BF1DF4" w:rsidRPr="009820AA">
        <w:rPr>
          <w:rFonts w:ascii="Arial" w:hAnsi="Arial" w:cs="Arial"/>
          <w:sz w:val="22"/>
          <w:szCs w:val="22"/>
        </w:rPr>
        <w:t>o the manager</w:t>
      </w:r>
      <w:r w:rsidR="00DF209A" w:rsidRPr="009820AA">
        <w:rPr>
          <w:rFonts w:ascii="Arial" w:hAnsi="Arial" w:cs="Arial"/>
          <w:sz w:val="22"/>
          <w:szCs w:val="22"/>
        </w:rPr>
        <w:t>/lead practitioner</w:t>
      </w:r>
      <w:r w:rsidR="003C4B5C" w:rsidRPr="009820AA">
        <w:rPr>
          <w:rFonts w:ascii="Arial" w:hAnsi="Arial" w:cs="Arial"/>
          <w:sz w:val="22"/>
          <w:szCs w:val="22"/>
        </w:rPr>
        <w:t xml:space="preserve"> of </w:t>
      </w:r>
      <w:r w:rsidR="00860EB4" w:rsidRPr="009820AA">
        <w:rPr>
          <w:rFonts w:ascii="Arial" w:hAnsi="Arial" w:cs="Arial"/>
          <w:sz w:val="22"/>
          <w:szCs w:val="22"/>
        </w:rPr>
        <w:t>the setting</w:t>
      </w:r>
      <w:r w:rsidR="003C4B5C" w:rsidRPr="009820AA">
        <w:rPr>
          <w:rFonts w:ascii="Arial" w:hAnsi="Arial" w:cs="Arial"/>
          <w:sz w:val="22"/>
          <w:szCs w:val="22"/>
        </w:rPr>
        <w:t>.</w:t>
      </w:r>
      <w:r w:rsidR="002766F5" w:rsidRPr="009820AA">
        <w:rPr>
          <w:rFonts w:ascii="Arial" w:hAnsi="Arial" w:cs="Arial"/>
          <w:sz w:val="22"/>
          <w:szCs w:val="22"/>
        </w:rPr>
        <w:t xml:space="preserve"> </w:t>
      </w:r>
      <w:r w:rsidR="00F14A3B" w:rsidRPr="009820AA">
        <w:rPr>
          <w:rFonts w:ascii="Arial" w:hAnsi="Arial" w:cs="Arial"/>
          <w:sz w:val="22"/>
          <w:szCs w:val="22"/>
        </w:rPr>
        <w:t>A brief initial</w:t>
      </w:r>
      <w:r w:rsidR="00F8237D" w:rsidRPr="009820AA">
        <w:rPr>
          <w:rFonts w:ascii="Arial" w:hAnsi="Arial" w:cs="Arial"/>
          <w:sz w:val="22"/>
          <w:szCs w:val="22"/>
        </w:rPr>
        <w:t xml:space="preserve"> meeting</w:t>
      </w:r>
      <w:r w:rsidR="0002428D" w:rsidRPr="009820AA">
        <w:rPr>
          <w:rFonts w:ascii="Arial" w:hAnsi="Arial" w:cs="Arial"/>
          <w:sz w:val="22"/>
          <w:szCs w:val="22"/>
        </w:rPr>
        <w:t xml:space="preserve"> will be</w:t>
      </w:r>
      <w:r w:rsidR="00F8237D" w:rsidRPr="009820AA">
        <w:rPr>
          <w:rFonts w:ascii="Arial" w:hAnsi="Arial" w:cs="Arial"/>
          <w:sz w:val="22"/>
          <w:szCs w:val="22"/>
        </w:rPr>
        <w:t xml:space="preserve"> held with the </w:t>
      </w:r>
      <w:r w:rsidR="002766F5" w:rsidRPr="009820AA">
        <w:rPr>
          <w:rFonts w:ascii="Arial" w:hAnsi="Arial" w:cs="Arial"/>
          <w:sz w:val="22"/>
          <w:szCs w:val="22"/>
        </w:rPr>
        <w:t>manager/</w:t>
      </w:r>
      <w:r w:rsidR="00DF209A" w:rsidRPr="009820AA">
        <w:rPr>
          <w:rFonts w:ascii="Arial" w:hAnsi="Arial" w:cs="Arial"/>
          <w:sz w:val="22"/>
          <w:szCs w:val="22"/>
        </w:rPr>
        <w:t xml:space="preserve"> lead practitioner</w:t>
      </w:r>
      <w:r w:rsidR="00F14A3B" w:rsidRPr="009820AA">
        <w:rPr>
          <w:rFonts w:ascii="Arial" w:hAnsi="Arial" w:cs="Arial"/>
          <w:sz w:val="22"/>
          <w:szCs w:val="22"/>
        </w:rPr>
        <w:t xml:space="preserve"> </w:t>
      </w:r>
      <w:r w:rsidR="00860EB4" w:rsidRPr="009820AA">
        <w:rPr>
          <w:rFonts w:ascii="Arial" w:hAnsi="Arial" w:cs="Arial"/>
          <w:sz w:val="22"/>
          <w:szCs w:val="22"/>
        </w:rPr>
        <w:t xml:space="preserve">and the </w:t>
      </w:r>
      <w:r w:rsidR="00BF1DF4" w:rsidRPr="009820AA">
        <w:rPr>
          <w:rFonts w:ascii="Arial" w:hAnsi="Arial" w:cs="Arial"/>
          <w:sz w:val="22"/>
          <w:szCs w:val="22"/>
        </w:rPr>
        <w:t xml:space="preserve">inspector(s) </w:t>
      </w:r>
      <w:r w:rsidR="00860EB4" w:rsidRPr="009820AA">
        <w:rPr>
          <w:rFonts w:ascii="Arial" w:hAnsi="Arial" w:cs="Arial"/>
          <w:sz w:val="22"/>
          <w:szCs w:val="22"/>
        </w:rPr>
        <w:t xml:space="preserve">in order </w:t>
      </w:r>
      <w:r w:rsidR="00BF1DF4" w:rsidRPr="009820AA">
        <w:rPr>
          <w:rFonts w:ascii="Arial" w:hAnsi="Arial" w:cs="Arial"/>
          <w:sz w:val="22"/>
          <w:szCs w:val="22"/>
        </w:rPr>
        <w:t>to</w:t>
      </w:r>
      <w:r w:rsidR="00860EB4" w:rsidRPr="009820AA">
        <w:rPr>
          <w:rFonts w:ascii="Arial" w:hAnsi="Arial" w:cs="Arial"/>
          <w:sz w:val="22"/>
          <w:szCs w:val="22"/>
        </w:rPr>
        <w:t>:</w:t>
      </w:r>
    </w:p>
    <w:p w:rsidR="00BF1DF4" w:rsidRPr="009820AA" w:rsidRDefault="00860EB4" w:rsidP="00BF1DF4">
      <w:pPr>
        <w:pStyle w:val="ListParagraph"/>
        <w:numPr>
          <w:ilvl w:val="0"/>
          <w:numId w:val="11"/>
        </w:numPr>
        <w:jc w:val="both"/>
        <w:rPr>
          <w:rFonts w:ascii="Arial" w:hAnsi="Arial" w:cs="Arial"/>
          <w:sz w:val="22"/>
          <w:szCs w:val="22"/>
        </w:rPr>
      </w:pPr>
      <w:r w:rsidRPr="009820AA">
        <w:rPr>
          <w:rFonts w:ascii="Arial" w:hAnsi="Arial" w:cs="Arial"/>
          <w:sz w:val="22"/>
          <w:szCs w:val="22"/>
        </w:rPr>
        <w:t xml:space="preserve">Outline </w:t>
      </w:r>
      <w:r w:rsidR="00F14A3B" w:rsidRPr="009820AA">
        <w:rPr>
          <w:rFonts w:ascii="Arial" w:hAnsi="Arial" w:cs="Arial"/>
          <w:sz w:val="22"/>
          <w:szCs w:val="22"/>
        </w:rPr>
        <w:t xml:space="preserve">the inspection process </w:t>
      </w:r>
    </w:p>
    <w:p w:rsidR="001A4AE4" w:rsidRPr="009820AA" w:rsidRDefault="00860EB4" w:rsidP="00BF1DF4">
      <w:pPr>
        <w:pStyle w:val="ListParagraph"/>
        <w:numPr>
          <w:ilvl w:val="0"/>
          <w:numId w:val="11"/>
        </w:numPr>
        <w:jc w:val="both"/>
        <w:rPr>
          <w:rFonts w:ascii="Arial" w:hAnsi="Arial" w:cs="Arial"/>
          <w:sz w:val="22"/>
          <w:szCs w:val="22"/>
        </w:rPr>
      </w:pPr>
      <w:r w:rsidRPr="009820AA">
        <w:rPr>
          <w:rFonts w:ascii="Arial" w:hAnsi="Arial" w:cs="Arial"/>
          <w:sz w:val="22"/>
          <w:szCs w:val="22"/>
        </w:rPr>
        <w:t>A</w:t>
      </w:r>
      <w:r w:rsidR="00F8237D" w:rsidRPr="009820AA">
        <w:rPr>
          <w:rFonts w:ascii="Arial" w:hAnsi="Arial" w:cs="Arial"/>
          <w:sz w:val="22"/>
          <w:szCs w:val="22"/>
        </w:rPr>
        <w:t xml:space="preserve">gree the schedule of visits </w:t>
      </w:r>
      <w:r w:rsidR="00F14A3B" w:rsidRPr="009820AA">
        <w:rPr>
          <w:rFonts w:ascii="Arial" w:hAnsi="Arial" w:cs="Arial"/>
          <w:sz w:val="22"/>
          <w:szCs w:val="22"/>
        </w:rPr>
        <w:t>to the various</w:t>
      </w:r>
      <w:r w:rsidR="001A4AE4" w:rsidRPr="009820AA">
        <w:rPr>
          <w:rFonts w:ascii="Arial" w:hAnsi="Arial" w:cs="Arial"/>
          <w:sz w:val="22"/>
          <w:szCs w:val="22"/>
        </w:rPr>
        <w:t xml:space="preserve"> learn</w:t>
      </w:r>
      <w:r w:rsidR="002766F5" w:rsidRPr="009820AA">
        <w:rPr>
          <w:rFonts w:ascii="Arial" w:hAnsi="Arial" w:cs="Arial"/>
          <w:sz w:val="22"/>
          <w:szCs w:val="22"/>
        </w:rPr>
        <w:t>ing room</w:t>
      </w:r>
      <w:r w:rsidR="001A4AE4" w:rsidRPr="009820AA">
        <w:rPr>
          <w:rFonts w:ascii="Arial" w:hAnsi="Arial" w:cs="Arial"/>
          <w:sz w:val="22"/>
          <w:szCs w:val="22"/>
        </w:rPr>
        <w:t>s</w:t>
      </w:r>
      <w:r w:rsidR="002766F5" w:rsidRPr="009820AA">
        <w:rPr>
          <w:rFonts w:ascii="Arial" w:hAnsi="Arial" w:cs="Arial"/>
          <w:sz w:val="22"/>
          <w:szCs w:val="22"/>
        </w:rPr>
        <w:t>/areas</w:t>
      </w:r>
    </w:p>
    <w:p w:rsidR="001A4AE4" w:rsidRPr="009820AA" w:rsidRDefault="00860EB4" w:rsidP="00CF4823">
      <w:pPr>
        <w:pStyle w:val="ListParagraph"/>
        <w:numPr>
          <w:ilvl w:val="0"/>
          <w:numId w:val="11"/>
        </w:numPr>
        <w:jc w:val="both"/>
        <w:rPr>
          <w:rFonts w:ascii="Arial" w:hAnsi="Arial" w:cs="Arial"/>
          <w:sz w:val="22"/>
          <w:szCs w:val="22"/>
        </w:rPr>
      </w:pPr>
      <w:r w:rsidRPr="009820AA">
        <w:rPr>
          <w:rFonts w:ascii="Arial" w:hAnsi="Arial" w:cs="Arial"/>
          <w:sz w:val="22"/>
          <w:szCs w:val="22"/>
        </w:rPr>
        <w:t>D</w:t>
      </w:r>
      <w:r w:rsidR="00F8237D" w:rsidRPr="009820AA">
        <w:rPr>
          <w:rFonts w:ascii="Arial" w:hAnsi="Arial" w:cs="Arial"/>
          <w:sz w:val="22"/>
          <w:szCs w:val="22"/>
        </w:rPr>
        <w:t xml:space="preserve">iscuss any practical issues </w:t>
      </w:r>
      <w:r w:rsidR="001A4AE4" w:rsidRPr="009820AA">
        <w:rPr>
          <w:rFonts w:ascii="Arial" w:hAnsi="Arial" w:cs="Arial"/>
          <w:sz w:val="22"/>
          <w:szCs w:val="22"/>
        </w:rPr>
        <w:t>that may affect the inspection</w:t>
      </w:r>
    </w:p>
    <w:p w:rsidR="001A4AE4" w:rsidRPr="009820AA" w:rsidRDefault="00860EB4" w:rsidP="00CF4823">
      <w:pPr>
        <w:pStyle w:val="ListParagraph"/>
        <w:numPr>
          <w:ilvl w:val="0"/>
          <w:numId w:val="11"/>
        </w:numPr>
        <w:jc w:val="both"/>
        <w:rPr>
          <w:rFonts w:ascii="Arial" w:hAnsi="Arial" w:cs="Arial"/>
          <w:sz w:val="22"/>
          <w:szCs w:val="22"/>
        </w:rPr>
      </w:pPr>
      <w:r w:rsidRPr="009820AA">
        <w:rPr>
          <w:rFonts w:ascii="Arial" w:hAnsi="Arial" w:cs="Arial"/>
          <w:sz w:val="22"/>
          <w:szCs w:val="22"/>
        </w:rPr>
        <w:t>M</w:t>
      </w:r>
      <w:r w:rsidR="001A4AE4" w:rsidRPr="009820AA">
        <w:rPr>
          <w:rFonts w:ascii="Arial" w:hAnsi="Arial" w:cs="Arial"/>
          <w:sz w:val="22"/>
          <w:szCs w:val="22"/>
        </w:rPr>
        <w:t xml:space="preserve">ake arrangements for </w:t>
      </w:r>
      <w:r w:rsidR="00467640" w:rsidRPr="009820AA">
        <w:rPr>
          <w:rFonts w:ascii="Arial" w:hAnsi="Arial" w:cs="Arial"/>
          <w:sz w:val="22"/>
          <w:szCs w:val="22"/>
        </w:rPr>
        <w:t>discussion</w:t>
      </w:r>
      <w:r w:rsidR="001A4AE4" w:rsidRPr="009820AA">
        <w:rPr>
          <w:rFonts w:ascii="Arial" w:hAnsi="Arial" w:cs="Arial"/>
          <w:sz w:val="22"/>
          <w:szCs w:val="22"/>
        </w:rPr>
        <w:t xml:space="preserve"> and oral feedback of inspection findings</w:t>
      </w:r>
    </w:p>
    <w:p w:rsidR="00F8237D" w:rsidRPr="009820AA" w:rsidRDefault="00860EB4" w:rsidP="00CF4823">
      <w:pPr>
        <w:pStyle w:val="ListParagraph"/>
        <w:numPr>
          <w:ilvl w:val="0"/>
          <w:numId w:val="11"/>
        </w:numPr>
        <w:jc w:val="both"/>
        <w:rPr>
          <w:rFonts w:ascii="Arial" w:hAnsi="Arial" w:cs="Arial"/>
          <w:sz w:val="22"/>
          <w:szCs w:val="22"/>
        </w:rPr>
      </w:pPr>
      <w:r w:rsidRPr="009820AA">
        <w:rPr>
          <w:rFonts w:ascii="Arial" w:hAnsi="Arial" w:cs="Arial"/>
          <w:sz w:val="22"/>
          <w:szCs w:val="22"/>
        </w:rPr>
        <w:t>R</w:t>
      </w:r>
      <w:r w:rsidR="001A4AE4" w:rsidRPr="009820AA">
        <w:rPr>
          <w:rFonts w:ascii="Arial" w:hAnsi="Arial" w:cs="Arial"/>
          <w:sz w:val="22"/>
          <w:szCs w:val="22"/>
        </w:rPr>
        <w:t xml:space="preserve">equest </w:t>
      </w:r>
      <w:r w:rsidR="00D32F1C">
        <w:rPr>
          <w:rFonts w:ascii="Arial" w:hAnsi="Arial" w:cs="Arial"/>
          <w:sz w:val="22"/>
          <w:szCs w:val="22"/>
        </w:rPr>
        <w:t>available planning documents and records of children’s learning and achievements</w:t>
      </w:r>
      <w:r w:rsidR="001A4AE4" w:rsidRPr="009820AA">
        <w:rPr>
          <w:rFonts w:ascii="Arial" w:hAnsi="Arial" w:cs="Arial"/>
          <w:sz w:val="22"/>
          <w:szCs w:val="22"/>
        </w:rPr>
        <w:t xml:space="preserve"> for review during the inspection</w:t>
      </w:r>
    </w:p>
    <w:p w:rsidR="001A4AE4" w:rsidRPr="009820AA" w:rsidRDefault="00860EB4" w:rsidP="00CF4823">
      <w:pPr>
        <w:pStyle w:val="ListParagraph"/>
        <w:numPr>
          <w:ilvl w:val="0"/>
          <w:numId w:val="11"/>
        </w:numPr>
        <w:jc w:val="both"/>
        <w:rPr>
          <w:rFonts w:ascii="Arial" w:hAnsi="Arial" w:cs="Arial"/>
          <w:sz w:val="22"/>
          <w:szCs w:val="22"/>
        </w:rPr>
      </w:pPr>
      <w:r w:rsidRPr="009820AA">
        <w:rPr>
          <w:rFonts w:ascii="Arial" w:hAnsi="Arial" w:cs="Arial"/>
          <w:sz w:val="22"/>
          <w:szCs w:val="22"/>
        </w:rPr>
        <w:t>D</w:t>
      </w:r>
      <w:r w:rsidR="001A4AE4" w:rsidRPr="009820AA">
        <w:rPr>
          <w:rFonts w:ascii="Arial" w:hAnsi="Arial" w:cs="Arial"/>
          <w:sz w:val="22"/>
          <w:szCs w:val="22"/>
        </w:rPr>
        <w:t xml:space="preserve">iscuss the </w:t>
      </w:r>
      <w:r w:rsidRPr="009820AA">
        <w:rPr>
          <w:rFonts w:ascii="Arial" w:hAnsi="Arial" w:cs="Arial"/>
          <w:sz w:val="22"/>
          <w:szCs w:val="22"/>
        </w:rPr>
        <w:t xml:space="preserve">setting’s </w:t>
      </w:r>
      <w:r w:rsidR="001A4AE4" w:rsidRPr="009820AA">
        <w:rPr>
          <w:rFonts w:ascii="Arial" w:hAnsi="Arial" w:cs="Arial"/>
          <w:sz w:val="22"/>
          <w:szCs w:val="22"/>
        </w:rPr>
        <w:t>self-</w:t>
      </w:r>
      <w:r w:rsidR="008229DE">
        <w:rPr>
          <w:rFonts w:ascii="Arial" w:hAnsi="Arial" w:cs="Arial"/>
          <w:sz w:val="22"/>
          <w:szCs w:val="22"/>
        </w:rPr>
        <w:t>evaluation</w:t>
      </w:r>
      <w:r w:rsidR="001A4AE4" w:rsidRPr="009820AA">
        <w:rPr>
          <w:rFonts w:ascii="Arial" w:hAnsi="Arial" w:cs="Arial"/>
          <w:sz w:val="22"/>
          <w:szCs w:val="22"/>
        </w:rPr>
        <w:t xml:space="preserve"> practices and improvement priorities</w:t>
      </w:r>
    </w:p>
    <w:p w:rsidR="001A4AE4" w:rsidRDefault="001A4AE4" w:rsidP="00AE1C06">
      <w:pPr>
        <w:spacing w:line="276" w:lineRule="auto"/>
        <w:jc w:val="both"/>
        <w:rPr>
          <w:rFonts w:ascii="Arial" w:hAnsi="Arial" w:cs="Arial"/>
          <w:sz w:val="22"/>
          <w:szCs w:val="22"/>
        </w:rPr>
      </w:pPr>
      <w:r w:rsidRPr="009820AA">
        <w:rPr>
          <w:rFonts w:ascii="Arial" w:hAnsi="Arial" w:cs="Arial"/>
          <w:sz w:val="22"/>
          <w:szCs w:val="22"/>
        </w:rPr>
        <w:t>The inspector</w:t>
      </w:r>
      <w:r w:rsidR="009E1074" w:rsidRPr="009820AA">
        <w:rPr>
          <w:rFonts w:ascii="Arial" w:hAnsi="Arial" w:cs="Arial"/>
          <w:sz w:val="22"/>
          <w:szCs w:val="22"/>
        </w:rPr>
        <w:t>(</w:t>
      </w:r>
      <w:r w:rsidRPr="009820AA">
        <w:rPr>
          <w:rFonts w:ascii="Arial" w:hAnsi="Arial" w:cs="Arial"/>
          <w:sz w:val="22"/>
          <w:szCs w:val="22"/>
        </w:rPr>
        <w:t>s</w:t>
      </w:r>
      <w:r w:rsidR="009E1074" w:rsidRPr="009820AA">
        <w:rPr>
          <w:rFonts w:ascii="Arial" w:hAnsi="Arial" w:cs="Arial"/>
          <w:sz w:val="22"/>
          <w:szCs w:val="22"/>
        </w:rPr>
        <w:t>)</w:t>
      </w:r>
      <w:r w:rsidRPr="009820AA">
        <w:rPr>
          <w:rFonts w:ascii="Arial" w:hAnsi="Arial" w:cs="Arial"/>
          <w:sz w:val="22"/>
          <w:szCs w:val="22"/>
        </w:rPr>
        <w:t xml:space="preserve"> will have due regard for the responsibilities and dema</w:t>
      </w:r>
      <w:r w:rsidR="009E1074" w:rsidRPr="009820AA">
        <w:rPr>
          <w:rFonts w:ascii="Arial" w:hAnsi="Arial" w:cs="Arial"/>
          <w:sz w:val="22"/>
          <w:szCs w:val="22"/>
        </w:rPr>
        <w:t>nds on the time of the man</w:t>
      </w:r>
      <w:r w:rsidR="0079075B" w:rsidRPr="009820AA">
        <w:rPr>
          <w:rFonts w:ascii="Arial" w:hAnsi="Arial" w:cs="Arial"/>
          <w:sz w:val="22"/>
          <w:szCs w:val="22"/>
        </w:rPr>
        <w:t xml:space="preserve">ager and/or lead practitioner </w:t>
      </w:r>
      <w:r w:rsidR="009E1074" w:rsidRPr="009820AA">
        <w:rPr>
          <w:rFonts w:ascii="Arial" w:hAnsi="Arial" w:cs="Arial"/>
          <w:sz w:val="22"/>
          <w:szCs w:val="22"/>
        </w:rPr>
        <w:t>with</w:t>
      </w:r>
      <w:r w:rsidR="002766F5" w:rsidRPr="009820AA">
        <w:rPr>
          <w:rFonts w:ascii="Arial" w:hAnsi="Arial" w:cs="Arial"/>
          <w:sz w:val="22"/>
          <w:szCs w:val="22"/>
        </w:rPr>
        <w:t xml:space="preserve">in the </w:t>
      </w:r>
      <w:r w:rsidR="00860EB4" w:rsidRPr="009820AA">
        <w:rPr>
          <w:rFonts w:ascii="Arial" w:hAnsi="Arial" w:cs="Arial"/>
          <w:sz w:val="22"/>
          <w:szCs w:val="22"/>
        </w:rPr>
        <w:t>setting.</w:t>
      </w:r>
    </w:p>
    <w:p w:rsidR="004F3E62" w:rsidRPr="00AE1C06" w:rsidRDefault="004F3E62" w:rsidP="00AE1C06">
      <w:pPr>
        <w:spacing w:line="276" w:lineRule="auto"/>
        <w:jc w:val="both"/>
        <w:rPr>
          <w:rFonts w:ascii="Arial" w:hAnsi="Arial" w:cs="Arial"/>
          <w:sz w:val="22"/>
          <w:szCs w:val="22"/>
        </w:rPr>
      </w:pPr>
    </w:p>
    <w:p w:rsidR="00F8237D" w:rsidRPr="009820AA" w:rsidRDefault="009E1074" w:rsidP="00920865">
      <w:pPr>
        <w:jc w:val="both"/>
        <w:outlineLvl w:val="0"/>
        <w:rPr>
          <w:rFonts w:ascii="Arial" w:hAnsi="Arial" w:cs="Arial"/>
          <w:i/>
          <w:sz w:val="22"/>
          <w:szCs w:val="22"/>
        </w:rPr>
      </w:pPr>
      <w:r w:rsidRPr="009820AA">
        <w:rPr>
          <w:rFonts w:ascii="Arial" w:hAnsi="Arial" w:cs="Arial"/>
          <w:i/>
          <w:sz w:val="22"/>
          <w:szCs w:val="22"/>
        </w:rPr>
        <w:t>Observation of learning activities</w:t>
      </w:r>
    </w:p>
    <w:p w:rsidR="00DF209A" w:rsidRPr="009820AA" w:rsidRDefault="00F8237D" w:rsidP="00AE1C06">
      <w:pPr>
        <w:spacing w:line="276" w:lineRule="auto"/>
        <w:jc w:val="both"/>
        <w:rPr>
          <w:rFonts w:ascii="Arial" w:hAnsi="Arial" w:cs="Arial"/>
          <w:sz w:val="22"/>
          <w:szCs w:val="22"/>
        </w:rPr>
      </w:pPr>
      <w:r w:rsidRPr="009820AA">
        <w:rPr>
          <w:rFonts w:ascii="Arial" w:hAnsi="Arial" w:cs="Arial"/>
          <w:sz w:val="22"/>
          <w:szCs w:val="22"/>
        </w:rPr>
        <w:t xml:space="preserve">The main activity </w:t>
      </w:r>
      <w:r w:rsidR="004B70BE" w:rsidRPr="009820AA">
        <w:rPr>
          <w:rFonts w:ascii="Arial" w:hAnsi="Arial" w:cs="Arial"/>
          <w:sz w:val="22"/>
          <w:szCs w:val="22"/>
        </w:rPr>
        <w:t>of th</w:t>
      </w:r>
      <w:r w:rsidR="00860EB4" w:rsidRPr="009820AA">
        <w:rPr>
          <w:rFonts w:ascii="Arial" w:hAnsi="Arial" w:cs="Arial"/>
          <w:sz w:val="22"/>
          <w:szCs w:val="22"/>
        </w:rPr>
        <w:t>e education-focus</w:t>
      </w:r>
      <w:r w:rsidR="009E1074" w:rsidRPr="009820AA">
        <w:rPr>
          <w:rFonts w:ascii="Arial" w:hAnsi="Arial" w:cs="Arial"/>
          <w:sz w:val="22"/>
          <w:szCs w:val="22"/>
        </w:rPr>
        <w:t xml:space="preserve">ed </w:t>
      </w:r>
      <w:r w:rsidR="004B70BE" w:rsidRPr="009820AA">
        <w:rPr>
          <w:rFonts w:ascii="Arial" w:hAnsi="Arial" w:cs="Arial"/>
          <w:sz w:val="22"/>
          <w:szCs w:val="22"/>
        </w:rPr>
        <w:t xml:space="preserve">inspection </w:t>
      </w:r>
      <w:r w:rsidR="00515A4C" w:rsidRPr="009820AA">
        <w:rPr>
          <w:rFonts w:ascii="Arial" w:hAnsi="Arial" w:cs="Arial"/>
          <w:sz w:val="22"/>
          <w:szCs w:val="22"/>
        </w:rPr>
        <w:t xml:space="preserve">will be </w:t>
      </w:r>
      <w:r w:rsidRPr="009820AA">
        <w:rPr>
          <w:rFonts w:ascii="Arial" w:hAnsi="Arial" w:cs="Arial"/>
          <w:sz w:val="22"/>
          <w:szCs w:val="22"/>
        </w:rPr>
        <w:t xml:space="preserve">the </w:t>
      </w:r>
      <w:r w:rsidR="009E1074" w:rsidRPr="009820AA">
        <w:rPr>
          <w:rFonts w:ascii="Arial" w:hAnsi="Arial" w:cs="Arial"/>
          <w:sz w:val="22"/>
          <w:szCs w:val="22"/>
        </w:rPr>
        <w:t xml:space="preserve">observation and </w:t>
      </w:r>
      <w:r w:rsidR="00705EC5">
        <w:rPr>
          <w:rFonts w:ascii="Arial" w:hAnsi="Arial" w:cs="Arial"/>
          <w:sz w:val="22"/>
          <w:szCs w:val="22"/>
        </w:rPr>
        <w:t>inspection</w:t>
      </w:r>
      <w:r w:rsidRPr="009820AA">
        <w:rPr>
          <w:rFonts w:ascii="Arial" w:hAnsi="Arial" w:cs="Arial"/>
          <w:sz w:val="22"/>
          <w:szCs w:val="22"/>
        </w:rPr>
        <w:t xml:space="preserve"> of </w:t>
      </w:r>
      <w:r w:rsidR="009E1074" w:rsidRPr="009820AA">
        <w:rPr>
          <w:rFonts w:ascii="Arial" w:hAnsi="Arial" w:cs="Arial"/>
          <w:sz w:val="22"/>
          <w:szCs w:val="22"/>
        </w:rPr>
        <w:t xml:space="preserve">the processes and practices </w:t>
      </w:r>
      <w:r w:rsidR="007E4739" w:rsidRPr="009820AA">
        <w:rPr>
          <w:rFonts w:ascii="Arial" w:hAnsi="Arial" w:cs="Arial"/>
          <w:sz w:val="22"/>
          <w:szCs w:val="22"/>
        </w:rPr>
        <w:t>that concern</w:t>
      </w:r>
      <w:r w:rsidR="009E1074" w:rsidRPr="009820AA">
        <w:rPr>
          <w:rFonts w:ascii="Arial" w:hAnsi="Arial" w:cs="Arial"/>
          <w:sz w:val="22"/>
          <w:szCs w:val="22"/>
        </w:rPr>
        <w:t xml:space="preserve"> children’s </w:t>
      </w:r>
      <w:r w:rsidRPr="009820AA">
        <w:rPr>
          <w:rFonts w:ascii="Arial" w:hAnsi="Arial" w:cs="Arial"/>
          <w:sz w:val="22"/>
          <w:szCs w:val="22"/>
        </w:rPr>
        <w:t>learning in</w:t>
      </w:r>
      <w:r w:rsidR="004E3223" w:rsidRPr="009820AA">
        <w:rPr>
          <w:rFonts w:ascii="Arial" w:hAnsi="Arial" w:cs="Arial"/>
          <w:sz w:val="22"/>
          <w:szCs w:val="22"/>
        </w:rPr>
        <w:t xml:space="preserve"> a range of learning rooms within the early </w:t>
      </w:r>
      <w:r w:rsidR="007020E4">
        <w:rPr>
          <w:rFonts w:ascii="Arial" w:hAnsi="Arial" w:cs="Arial"/>
          <w:sz w:val="22"/>
          <w:szCs w:val="22"/>
        </w:rPr>
        <w:t>years</w:t>
      </w:r>
      <w:r w:rsidR="004E3223" w:rsidRPr="009820AA">
        <w:rPr>
          <w:rFonts w:ascii="Arial" w:hAnsi="Arial" w:cs="Arial"/>
          <w:sz w:val="22"/>
          <w:szCs w:val="22"/>
        </w:rPr>
        <w:t xml:space="preserve"> setting.</w:t>
      </w:r>
      <w:r w:rsidR="00ED6EA2" w:rsidRPr="00AE1C06">
        <w:rPr>
          <w:rFonts w:ascii="Arial" w:hAnsi="Arial" w:cs="Arial"/>
          <w:sz w:val="22"/>
          <w:szCs w:val="22"/>
        </w:rPr>
        <w:t xml:space="preserve"> </w:t>
      </w:r>
      <w:r w:rsidR="00ED6EA2" w:rsidRPr="009820AA">
        <w:rPr>
          <w:rFonts w:ascii="Arial" w:hAnsi="Arial" w:cs="Arial"/>
          <w:sz w:val="22"/>
          <w:szCs w:val="22"/>
        </w:rPr>
        <w:t xml:space="preserve">In smaller </w:t>
      </w:r>
      <w:r w:rsidR="00705EC5">
        <w:rPr>
          <w:rFonts w:ascii="Arial" w:hAnsi="Arial" w:cs="Arial"/>
          <w:sz w:val="22"/>
          <w:szCs w:val="22"/>
        </w:rPr>
        <w:t>setting</w:t>
      </w:r>
      <w:r w:rsidR="00ED6EA2" w:rsidRPr="009820AA">
        <w:rPr>
          <w:rFonts w:ascii="Arial" w:hAnsi="Arial" w:cs="Arial"/>
          <w:sz w:val="22"/>
          <w:szCs w:val="22"/>
        </w:rPr>
        <w:t xml:space="preserve">s </w:t>
      </w:r>
      <w:r w:rsidRPr="009820AA">
        <w:rPr>
          <w:rFonts w:ascii="Arial" w:hAnsi="Arial" w:cs="Arial"/>
          <w:sz w:val="22"/>
          <w:szCs w:val="22"/>
        </w:rPr>
        <w:t>it may be possible for the i</w:t>
      </w:r>
      <w:r w:rsidR="00ED6EA2" w:rsidRPr="009820AA">
        <w:rPr>
          <w:rFonts w:ascii="Arial" w:hAnsi="Arial" w:cs="Arial"/>
          <w:sz w:val="22"/>
          <w:szCs w:val="22"/>
        </w:rPr>
        <w:t>nspector(s)</w:t>
      </w:r>
      <w:r w:rsidR="00860EB4" w:rsidRPr="009820AA">
        <w:rPr>
          <w:rFonts w:ascii="Arial" w:hAnsi="Arial" w:cs="Arial"/>
          <w:sz w:val="22"/>
          <w:szCs w:val="22"/>
        </w:rPr>
        <w:t xml:space="preserve"> </w:t>
      </w:r>
      <w:r w:rsidR="004E3223" w:rsidRPr="009820AA">
        <w:rPr>
          <w:rFonts w:ascii="Arial" w:hAnsi="Arial" w:cs="Arial"/>
          <w:sz w:val="22"/>
          <w:szCs w:val="22"/>
        </w:rPr>
        <w:t>to visit all learning rooms</w:t>
      </w:r>
      <w:r w:rsidR="00ED6EA2" w:rsidRPr="00AE1C06">
        <w:rPr>
          <w:rFonts w:ascii="Arial" w:hAnsi="Arial" w:cs="Arial"/>
          <w:sz w:val="22"/>
          <w:szCs w:val="22"/>
        </w:rPr>
        <w:t xml:space="preserve">. </w:t>
      </w:r>
      <w:r w:rsidR="00ED6EA2" w:rsidRPr="009820AA">
        <w:rPr>
          <w:rFonts w:ascii="Arial" w:hAnsi="Arial" w:cs="Arial"/>
          <w:sz w:val="22"/>
          <w:szCs w:val="22"/>
        </w:rPr>
        <w:t>In other</w:t>
      </w:r>
      <w:r w:rsidRPr="009820AA">
        <w:rPr>
          <w:rFonts w:ascii="Arial" w:hAnsi="Arial" w:cs="Arial"/>
          <w:sz w:val="22"/>
          <w:szCs w:val="22"/>
        </w:rPr>
        <w:t xml:space="preserve"> cases, however, the inspector</w:t>
      </w:r>
      <w:r w:rsidR="00ED6EA2" w:rsidRPr="009820AA">
        <w:rPr>
          <w:rFonts w:ascii="Arial" w:hAnsi="Arial" w:cs="Arial"/>
          <w:sz w:val="22"/>
          <w:szCs w:val="22"/>
        </w:rPr>
        <w:t>(s)</w:t>
      </w:r>
      <w:r w:rsidRPr="009820AA">
        <w:rPr>
          <w:rFonts w:ascii="Arial" w:hAnsi="Arial" w:cs="Arial"/>
          <w:sz w:val="22"/>
          <w:szCs w:val="22"/>
        </w:rPr>
        <w:t xml:space="preserve"> </w:t>
      </w:r>
      <w:r w:rsidR="00515A4C" w:rsidRPr="009820AA">
        <w:rPr>
          <w:rFonts w:ascii="Arial" w:hAnsi="Arial" w:cs="Arial"/>
          <w:sz w:val="22"/>
          <w:szCs w:val="22"/>
        </w:rPr>
        <w:t xml:space="preserve">will visit </w:t>
      </w:r>
      <w:r w:rsidRPr="009820AA">
        <w:rPr>
          <w:rFonts w:ascii="Arial" w:hAnsi="Arial" w:cs="Arial"/>
          <w:sz w:val="22"/>
          <w:szCs w:val="22"/>
        </w:rPr>
        <w:t>a sampl</w:t>
      </w:r>
      <w:r w:rsidR="00ED6EA2" w:rsidRPr="009820AA">
        <w:rPr>
          <w:rFonts w:ascii="Arial" w:hAnsi="Arial" w:cs="Arial"/>
          <w:sz w:val="22"/>
          <w:szCs w:val="22"/>
        </w:rPr>
        <w:t>e of</w:t>
      </w:r>
      <w:r w:rsidRPr="009820AA">
        <w:rPr>
          <w:rFonts w:ascii="Arial" w:hAnsi="Arial" w:cs="Arial"/>
          <w:sz w:val="22"/>
          <w:szCs w:val="22"/>
        </w:rPr>
        <w:t xml:space="preserve"> </w:t>
      </w:r>
      <w:r w:rsidR="00515A4C" w:rsidRPr="009820AA">
        <w:rPr>
          <w:rFonts w:ascii="Arial" w:hAnsi="Arial" w:cs="Arial"/>
          <w:sz w:val="22"/>
          <w:szCs w:val="22"/>
        </w:rPr>
        <w:t xml:space="preserve">learning </w:t>
      </w:r>
      <w:r w:rsidR="004E3223" w:rsidRPr="009820AA">
        <w:rPr>
          <w:rFonts w:ascii="Arial" w:hAnsi="Arial" w:cs="Arial"/>
          <w:sz w:val="22"/>
          <w:szCs w:val="22"/>
        </w:rPr>
        <w:t>rooms</w:t>
      </w:r>
      <w:r w:rsidRPr="009820AA">
        <w:rPr>
          <w:rFonts w:ascii="Arial" w:hAnsi="Arial" w:cs="Arial"/>
          <w:sz w:val="22"/>
          <w:szCs w:val="22"/>
        </w:rPr>
        <w:t xml:space="preserve">. The scheduling of these visits </w:t>
      </w:r>
      <w:r w:rsidR="00515A4C" w:rsidRPr="009820AA">
        <w:rPr>
          <w:rFonts w:ascii="Arial" w:hAnsi="Arial" w:cs="Arial"/>
          <w:sz w:val="22"/>
          <w:szCs w:val="22"/>
        </w:rPr>
        <w:t xml:space="preserve">will be </w:t>
      </w:r>
      <w:r w:rsidRPr="009820AA">
        <w:rPr>
          <w:rFonts w:ascii="Arial" w:hAnsi="Arial" w:cs="Arial"/>
          <w:sz w:val="22"/>
          <w:szCs w:val="22"/>
        </w:rPr>
        <w:t>at the discretion of the inspector</w:t>
      </w:r>
      <w:r w:rsidR="00ED6EA2" w:rsidRPr="009820AA">
        <w:rPr>
          <w:rFonts w:ascii="Arial" w:hAnsi="Arial" w:cs="Arial"/>
          <w:sz w:val="22"/>
          <w:szCs w:val="22"/>
        </w:rPr>
        <w:t>(s) who will</w:t>
      </w:r>
      <w:r w:rsidR="00515A4C" w:rsidRPr="009820AA">
        <w:rPr>
          <w:rFonts w:ascii="Arial" w:hAnsi="Arial" w:cs="Arial"/>
          <w:sz w:val="22"/>
          <w:szCs w:val="22"/>
        </w:rPr>
        <w:t xml:space="preserve"> </w:t>
      </w:r>
      <w:r w:rsidR="0088712D" w:rsidRPr="009820AA">
        <w:rPr>
          <w:rFonts w:ascii="Arial" w:hAnsi="Arial" w:cs="Arial"/>
          <w:sz w:val="22"/>
          <w:szCs w:val="22"/>
        </w:rPr>
        <w:t xml:space="preserve">indicate to </w:t>
      </w:r>
      <w:r w:rsidRPr="009820AA">
        <w:rPr>
          <w:rFonts w:ascii="Arial" w:hAnsi="Arial" w:cs="Arial"/>
          <w:sz w:val="22"/>
          <w:szCs w:val="22"/>
        </w:rPr>
        <w:t xml:space="preserve">the </w:t>
      </w:r>
      <w:r w:rsidR="00ED6EA2" w:rsidRPr="009820AA">
        <w:rPr>
          <w:rFonts w:ascii="Arial" w:hAnsi="Arial" w:cs="Arial"/>
          <w:sz w:val="22"/>
          <w:szCs w:val="22"/>
        </w:rPr>
        <w:t>manager which</w:t>
      </w:r>
      <w:r w:rsidR="00077663" w:rsidRPr="009820AA">
        <w:rPr>
          <w:rFonts w:ascii="Arial" w:hAnsi="Arial" w:cs="Arial"/>
          <w:sz w:val="22"/>
          <w:szCs w:val="22"/>
        </w:rPr>
        <w:t xml:space="preserve"> learning rooms</w:t>
      </w:r>
      <w:r w:rsidR="00ED6EA2" w:rsidRPr="009820AA">
        <w:rPr>
          <w:rFonts w:ascii="Arial" w:hAnsi="Arial" w:cs="Arial"/>
          <w:sz w:val="22"/>
          <w:szCs w:val="22"/>
        </w:rPr>
        <w:t xml:space="preserve"> will be visited during that inspection day</w:t>
      </w:r>
      <w:r w:rsidR="00077663" w:rsidRPr="009820AA">
        <w:rPr>
          <w:rFonts w:ascii="Arial" w:hAnsi="Arial" w:cs="Arial"/>
          <w:sz w:val="22"/>
          <w:szCs w:val="22"/>
        </w:rPr>
        <w:t xml:space="preserve">. </w:t>
      </w:r>
    </w:p>
    <w:p w:rsidR="007E4739" w:rsidRPr="009820AA" w:rsidRDefault="007E4739" w:rsidP="00AE1C06">
      <w:pPr>
        <w:spacing w:line="276" w:lineRule="auto"/>
        <w:jc w:val="both"/>
        <w:rPr>
          <w:rFonts w:ascii="Arial" w:hAnsi="Arial" w:cs="Arial"/>
          <w:sz w:val="22"/>
          <w:szCs w:val="22"/>
        </w:rPr>
      </w:pPr>
    </w:p>
    <w:p w:rsidR="008737A3" w:rsidRPr="009820AA" w:rsidRDefault="00077663" w:rsidP="00AE1C06">
      <w:pPr>
        <w:spacing w:line="276" w:lineRule="auto"/>
        <w:jc w:val="both"/>
        <w:rPr>
          <w:rFonts w:ascii="Arial" w:hAnsi="Arial" w:cs="Arial"/>
          <w:sz w:val="22"/>
          <w:szCs w:val="22"/>
        </w:rPr>
      </w:pPr>
      <w:r w:rsidRPr="009820AA">
        <w:rPr>
          <w:rFonts w:ascii="Arial" w:hAnsi="Arial" w:cs="Arial"/>
          <w:sz w:val="22"/>
          <w:szCs w:val="22"/>
        </w:rPr>
        <w:t xml:space="preserve">A visit to an early </w:t>
      </w:r>
      <w:r w:rsidR="007020E4">
        <w:rPr>
          <w:rFonts w:ascii="Arial" w:hAnsi="Arial" w:cs="Arial"/>
          <w:sz w:val="22"/>
          <w:szCs w:val="22"/>
        </w:rPr>
        <w:t>years</w:t>
      </w:r>
      <w:r w:rsidRPr="009820AA">
        <w:rPr>
          <w:rFonts w:ascii="Arial" w:hAnsi="Arial" w:cs="Arial"/>
          <w:sz w:val="22"/>
          <w:szCs w:val="22"/>
        </w:rPr>
        <w:t xml:space="preserve"> setting </w:t>
      </w:r>
      <w:r w:rsidR="00ED6EA2" w:rsidRPr="009820AA">
        <w:rPr>
          <w:rFonts w:ascii="Arial" w:hAnsi="Arial" w:cs="Arial"/>
          <w:sz w:val="22"/>
          <w:szCs w:val="22"/>
        </w:rPr>
        <w:t xml:space="preserve">will </w:t>
      </w:r>
      <w:r w:rsidRPr="009820AA">
        <w:rPr>
          <w:rFonts w:ascii="Arial" w:hAnsi="Arial" w:cs="Arial"/>
          <w:sz w:val="22"/>
          <w:szCs w:val="22"/>
        </w:rPr>
        <w:t xml:space="preserve">generally </w:t>
      </w:r>
      <w:r w:rsidR="00ED6EA2" w:rsidRPr="009820AA">
        <w:rPr>
          <w:rFonts w:ascii="Arial" w:hAnsi="Arial" w:cs="Arial"/>
          <w:sz w:val="22"/>
          <w:szCs w:val="22"/>
        </w:rPr>
        <w:t xml:space="preserve">last for the full duration of the </w:t>
      </w:r>
      <w:r w:rsidR="00AE1C06">
        <w:rPr>
          <w:rFonts w:ascii="Arial" w:hAnsi="Arial" w:cs="Arial"/>
          <w:sz w:val="22"/>
          <w:szCs w:val="22"/>
        </w:rPr>
        <w:t>pre-school</w:t>
      </w:r>
      <w:r w:rsidR="00ED6EA2" w:rsidRPr="009820AA">
        <w:rPr>
          <w:rFonts w:ascii="Arial" w:hAnsi="Arial" w:cs="Arial"/>
          <w:sz w:val="22"/>
          <w:szCs w:val="22"/>
        </w:rPr>
        <w:t xml:space="preserve"> day. Visits</w:t>
      </w:r>
      <w:r w:rsidRPr="009820AA">
        <w:rPr>
          <w:rFonts w:ascii="Arial" w:hAnsi="Arial" w:cs="Arial"/>
          <w:sz w:val="22"/>
          <w:szCs w:val="22"/>
        </w:rPr>
        <w:t xml:space="preserve"> to individual learning rooms</w:t>
      </w:r>
      <w:r w:rsidR="00ED6EA2" w:rsidRPr="009820AA">
        <w:rPr>
          <w:rFonts w:ascii="Arial" w:hAnsi="Arial" w:cs="Arial"/>
          <w:sz w:val="22"/>
          <w:szCs w:val="22"/>
        </w:rPr>
        <w:t xml:space="preserve"> w</w:t>
      </w:r>
      <w:r w:rsidRPr="009820AA">
        <w:rPr>
          <w:rFonts w:ascii="Arial" w:hAnsi="Arial" w:cs="Arial"/>
          <w:sz w:val="22"/>
          <w:szCs w:val="22"/>
        </w:rPr>
        <w:t>ithin the setting</w:t>
      </w:r>
      <w:r w:rsidR="00C5473C" w:rsidRPr="009820AA">
        <w:rPr>
          <w:rFonts w:ascii="Arial" w:hAnsi="Arial" w:cs="Arial"/>
          <w:sz w:val="22"/>
          <w:szCs w:val="22"/>
        </w:rPr>
        <w:t xml:space="preserve"> will</w:t>
      </w:r>
      <w:r w:rsidR="00637269" w:rsidRPr="009820AA">
        <w:rPr>
          <w:rFonts w:ascii="Arial" w:hAnsi="Arial" w:cs="Arial"/>
          <w:sz w:val="22"/>
          <w:szCs w:val="22"/>
        </w:rPr>
        <w:t xml:space="preserve"> range in duration depending on the nature of activit</w:t>
      </w:r>
      <w:r w:rsidR="00613B21" w:rsidRPr="009820AA">
        <w:rPr>
          <w:rFonts w:ascii="Arial" w:hAnsi="Arial" w:cs="Arial"/>
          <w:sz w:val="22"/>
          <w:szCs w:val="22"/>
        </w:rPr>
        <w:t>i</w:t>
      </w:r>
      <w:r w:rsidR="00637269" w:rsidRPr="009820AA">
        <w:rPr>
          <w:rFonts w:ascii="Arial" w:hAnsi="Arial" w:cs="Arial"/>
          <w:sz w:val="22"/>
          <w:szCs w:val="22"/>
        </w:rPr>
        <w:t>es</w:t>
      </w:r>
      <w:r w:rsidR="003C4B5C" w:rsidRPr="009820AA">
        <w:rPr>
          <w:rFonts w:ascii="Arial" w:hAnsi="Arial" w:cs="Arial"/>
          <w:sz w:val="22"/>
          <w:szCs w:val="22"/>
        </w:rPr>
        <w:t>.</w:t>
      </w:r>
      <w:r w:rsidRPr="009820AA">
        <w:rPr>
          <w:rFonts w:ascii="Arial" w:hAnsi="Arial" w:cs="Arial"/>
          <w:sz w:val="22"/>
          <w:szCs w:val="22"/>
        </w:rPr>
        <w:t xml:space="preserve"> Such visits will</w:t>
      </w:r>
      <w:r w:rsidR="00637269" w:rsidRPr="009820AA">
        <w:rPr>
          <w:rFonts w:ascii="Arial" w:hAnsi="Arial" w:cs="Arial"/>
          <w:sz w:val="22"/>
          <w:szCs w:val="22"/>
        </w:rPr>
        <w:t xml:space="preserve"> typically include</w:t>
      </w:r>
      <w:r w:rsidR="00860EB4" w:rsidRPr="009820AA">
        <w:rPr>
          <w:rFonts w:ascii="Arial" w:hAnsi="Arial" w:cs="Arial"/>
          <w:sz w:val="22"/>
          <w:szCs w:val="22"/>
        </w:rPr>
        <w:t>:</w:t>
      </w:r>
      <w:r w:rsidR="00ED6EA2" w:rsidRPr="009820AA">
        <w:rPr>
          <w:rFonts w:ascii="Arial" w:hAnsi="Arial" w:cs="Arial"/>
          <w:sz w:val="22"/>
          <w:szCs w:val="22"/>
        </w:rPr>
        <w:t xml:space="preserve"> </w:t>
      </w:r>
    </w:p>
    <w:p w:rsidR="008737A3" w:rsidRPr="009820AA" w:rsidRDefault="00860EB4" w:rsidP="008737A3">
      <w:pPr>
        <w:pStyle w:val="ListParagraph"/>
        <w:numPr>
          <w:ilvl w:val="0"/>
          <w:numId w:val="27"/>
        </w:numPr>
        <w:jc w:val="both"/>
        <w:rPr>
          <w:rFonts w:ascii="Arial" w:hAnsi="Arial" w:cs="Arial"/>
          <w:sz w:val="22"/>
          <w:szCs w:val="22"/>
        </w:rPr>
      </w:pPr>
      <w:r w:rsidRPr="009820AA">
        <w:rPr>
          <w:rFonts w:ascii="Arial" w:hAnsi="Arial" w:cs="Arial"/>
          <w:sz w:val="22"/>
          <w:szCs w:val="22"/>
        </w:rPr>
        <w:t>O</w:t>
      </w:r>
      <w:r w:rsidR="00ED6EA2" w:rsidRPr="009820AA">
        <w:rPr>
          <w:rFonts w:ascii="Arial" w:hAnsi="Arial" w:cs="Arial"/>
          <w:sz w:val="22"/>
          <w:szCs w:val="22"/>
        </w:rPr>
        <w:t>bs</w:t>
      </w:r>
      <w:r w:rsidR="008737A3" w:rsidRPr="009820AA">
        <w:rPr>
          <w:rFonts w:ascii="Arial" w:hAnsi="Arial" w:cs="Arial"/>
          <w:sz w:val="22"/>
          <w:szCs w:val="22"/>
        </w:rPr>
        <w:t xml:space="preserve">ervation of learning activities </w:t>
      </w:r>
    </w:p>
    <w:p w:rsidR="008737A3" w:rsidRPr="009820AA" w:rsidRDefault="00860EB4" w:rsidP="008737A3">
      <w:pPr>
        <w:pStyle w:val="ListParagraph"/>
        <w:numPr>
          <w:ilvl w:val="0"/>
          <w:numId w:val="27"/>
        </w:numPr>
        <w:jc w:val="both"/>
        <w:rPr>
          <w:rFonts w:ascii="Arial" w:hAnsi="Arial" w:cs="Arial"/>
          <w:sz w:val="22"/>
          <w:szCs w:val="22"/>
        </w:rPr>
      </w:pPr>
      <w:r w:rsidRPr="009820AA">
        <w:rPr>
          <w:rFonts w:ascii="Arial" w:hAnsi="Arial" w:cs="Arial"/>
          <w:sz w:val="22"/>
          <w:szCs w:val="22"/>
        </w:rPr>
        <w:t>R</w:t>
      </w:r>
      <w:r w:rsidR="008737A3" w:rsidRPr="009820AA">
        <w:rPr>
          <w:rFonts w:ascii="Arial" w:hAnsi="Arial" w:cs="Arial"/>
          <w:sz w:val="22"/>
          <w:szCs w:val="22"/>
        </w:rPr>
        <w:t>eview of learning environments</w:t>
      </w:r>
    </w:p>
    <w:p w:rsidR="008737A3" w:rsidRPr="009820AA" w:rsidRDefault="00860EB4" w:rsidP="008737A3">
      <w:pPr>
        <w:pStyle w:val="ListParagraph"/>
        <w:numPr>
          <w:ilvl w:val="0"/>
          <w:numId w:val="27"/>
        </w:numPr>
        <w:jc w:val="both"/>
        <w:rPr>
          <w:rFonts w:ascii="Arial" w:hAnsi="Arial" w:cs="Arial"/>
          <w:sz w:val="22"/>
          <w:szCs w:val="22"/>
        </w:rPr>
      </w:pPr>
      <w:r w:rsidRPr="009820AA">
        <w:rPr>
          <w:rFonts w:ascii="Arial" w:hAnsi="Arial" w:cs="Arial"/>
          <w:sz w:val="22"/>
          <w:szCs w:val="22"/>
        </w:rPr>
        <w:t>D</w:t>
      </w:r>
      <w:r w:rsidR="008737A3" w:rsidRPr="009820AA">
        <w:rPr>
          <w:rFonts w:ascii="Arial" w:hAnsi="Arial" w:cs="Arial"/>
          <w:sz w:val="22"/>
          <w:szCs w:val="22"/>
        </w:rPr>
        <w:t>ialogue with practitioners</w:t>
      </w:r>
    </w:p>
    <w:p w:rsidR="008737A3" w:rsidRPr="009820AA" w:rsidRDefault="00860EB4" w:rsidP="008737A3">
      <w:pPr>
        <w:pStyle w:val="ListParagraph"/>
        <w:numPr>
          <w:ilvl w:val="0"/>
          <w:numId w:val="27"/>
        </w:numPr>
        <w:jc w:val="both"/>
        <w:rPr>
          <w:rFonts w:ascii="Arial" w:hAnsi="Arial" w:cs="Arial"/>
          <w:sz w:val="22"/>
          <w:szCs w:val="22"/>
        </w:rPr>
      </w:pPr>
      <w:r w:rsidRPr="009820AA">
        <w:rPr>
          <w:rFonts w:ascii="Arial" w:hAnsi="Arial" w:cs="Arial"/>
          <w:sz w:val="22"/>
          <w:szCs w:val="22"/>
        </w:rPr>
        <w:t>I</w:t>
      </w:r>
      <w:r w:rsidR="008737A3" w:rsidRPr="009820AA">
        <w:rPr>
          <w:rFonts w:ascii="Arial" w:hAnsi="Arial" w:cs="Arial"/>
          <w:sz w:val="22"/>
          <w:szCs w:val="22"/>
        </w:rPr>
        <w:t>nteraction with the children</w:t>
      </w:r>
    </w:p>
    <w:p w:rsidR="00F8237D" w:rsidRPr="009820AA" w:rsidRDefault="00860EB4" w:rsidP="008737A3">
      <w:pPr>
        <w:pStyle w:val="ListParagraph"/>
        <w:numPr>
          <w:ilvl w:val="0"/>
          <w:numId w:val="27"/>
        </w:numPr>
        <w:jc w:val="both"/>
        <w:rPr>
          <w:rFonts w:ascii="Arial" w:hAnsi="Arial" w:cs="Arial"/>
          <w:sz w:val="22"/>
          <w:szCs w:val="22"/>
        </w:rPr>
      </w:pPr>
      <w:r w:rsidRPr="009820AA">
        <w:rPr>
          <w:rFonts w:ascii="Arial" w:hAnsi="Arial" w:cs="Arial"/>
          <w:sz w:val="22"/>
          <w:szCs w:val="22"/>
        </w:rPr>
        <w:t>R</w:t>
      </w:r>
      <w:r w:rsidR="00637269" w:rsidRPr="009820AA">
        <w:rPr>
          <w:rFonts w:ascii="Arial" w:hAnsi="Arial" w:cs="Arial"/>
          <w:sz w:val="22"/>
          <w:szCs w:val="22"/>
        </w:rPr>
        <w:t>eview</w:t>
      </w:r>
      <w:r w:rsidR="007E4739" w:rsidRPr="009820AA">
        <w:rPr>
          <w:rFonts w:ascii="Arial" w:hAnsi="Arial" w:cs="Arial"/>
          <w:sz w:val="22"/>
          <w:szCs w:val="22"/>
        </w:rPr>
        <w:t>/ discussion</w:t>
      </w:r>
      <w:r w:rsidR="00637269" w:rsidRPr="009820AA">
        <w:rPr>
          <w:rFonts w:ascii="Arial" w:hAnsi="Arial" w:cs="Arial"/>
          <w:sz w:val="22"/>
          <w:szCs w:val="22"/>
        </w:rPr>
        <w:t xml:space="preserve"> of </w:t>
      </w:r>
      <w:r w:rsidR="007E4739" w:rsidRPr="009820AA">
        <w:rPr>
          <w:rFonts w:ascii="Arial" w:hAnsi="Arial" w:cs="Arial"/>
          <w:sz w:val="22"/>
          <w:szCs w:val="22"/>
        </w:rPr>
        <w:t xml:space="preserve">available </w:t>
      </w:r>
      <w:r w:rsidR="00637269" w:rsidRPr="009820AA">
        <w:rPr>
          <w:rFonts w:ascii="Arial" w:hAnsi="Arial" w:cs="Arial"/>
          <w:sz w:val="22"/>
          <w:szCs w:val="22"/>
        </w:rPr>
        <w:t>documentation.</w:t>
      </w:r>
      <w:r w:rsidR="00F8237D" w:rsidRPr="009820AA">
        <w:rPr>
          <w:rFonts w:ascii="Arial" w:hAnsi="Arial" w:cs="Arial"/>
          <w:sz w:val="22"/>
          <w:szCs w:val="22"/>
        </w:rPr>
        <w:t xml:space="preserve"> </w:t>
      </w:r>
    </w:p>
    <w:p w:rsidR="006F650F" w:rsidRDefault="006F650F" w:rsidP="006F650F">
      <w:pPr>
        <w:spacing w:line="276" w:lineRule="auto"/>
        <w:jc w:val="both"/>
        <w:rPr>
          <w:rFonts w:ascii="Arial" w:hAnsi="Arial" w:cs="Arial"/>
          <w:sz w:val="22"/>
          <w:szCs w:val="22"/>
        </w:rPr>
      </w:pPr>
    </w:p>
    <w:p w:rsidR="006F650F" w:rsidRPr="006F650F" w:rsidRDefault="006F650F" w:rsidP="006F650F">
      <w:pPr>
        <w:spacing w:line="276" w:lineRule="auto"/>
        <w:jc w:val="both"/>
        <w:rPr>
          <w:rFonts w:ascii="Arial" w:hAnsi="Arial" w:cs="Arial"/>
          <w:sz w:val="22"/>
          <w:szCs w:val="22"/>
        </w:rPr>
      </w:pPr>
      <w:r w:rsidRPr="006F650F">
        <w:rPr>
          <w:rFonts w:ascii="Arial" w:hAnsi="Arial" w:cs="Arial"/>
          <w:sz w:val="22"/>
          <w:szCs w:val="22"/>
        </w:rPr>
        <w:t>In the event that more than one inspector is involved in the education-focused inspection, a short meeting will be convened for inspectors to share findings and agree an overall quality level in respect of each of the four areas outlined in the quality framework.</w:t>
      </w:r>
    </w:p>
    <w:p w:rsidR="00F8237D" w:rsidRPr="009820AA" w:rsidRDefault="00F8237D" w:rsidP="00F8237D">
      <w:pPr>
        <w:jc w:val="both"/>
        <w:rPr>
          <w:rFonts w:ascii="Arial" w:hAnsi="Arial" w:cs="Arial"/>
          <w:sz w:val="22"/>
          <w:szCs w:val="22"/>
        </w:rPr>
      </w:pPr>
    </w:p>
    <w:p w:rsidR="00F8237D" w:rsidRPr="009820AA" w:rsidRDefault="00F8237D" w:rsidP="00920865">
      <w:pPr>
        <w:jc w:val="both"/>
        <w:outlineLvl w:val="0"/>
        <w:rPr>
          <w:rFonts w:ascii="Arial" w:hAnsi="Arial" w:cs="Arial"/>
          <w:i/>
          <w:sz w:val="22"/>
          <w:szCs w:val="22"/>
        </w:rPr>
      </w:pPr>
      <w:r w:rsidRPr="009820AA">
        <w:rPr>
          <w:rFonts w:ascii="Arial" w:hAnsi="Arial" w:cs="Arial"/>
          <w:i/>
          <w:sz w:val="22"/>
          <w:szCs w:val="22"/>
        </w:rPr>
        <w:t>Feedback meetings</w:t>
      </w:r>
    </w:p>
    <w:p w:rsidR="00920865" w:rsidRDefault="00CC773B" w:rsidP="00AE1C06">
      <w:pPr>
        <w:spacing w:line="276" w:lineRule="auto"/>
        <w:jc w:val="both"/>
        <w:rPr>
          <w:rFonts w:ascii="Arial" w:hAnsi="Arial" w:cs="Arial"/>
          <w:sz w:val="22"/>
          <w:szCs w:val="22"/>
        </w:rPr>
      </w:pPr>
      <w:r w:rsidRPr="009820AA">
        <w:rPr>
          <w:rFonts w:ascii="Arial" w:hAnsi="Arial" w:cs="Arial"/>
          <w:sz w:val="22"/>
          <w:szCs w:val="22"/>
        </w:rPr>
        <w:t>Subsequent to a</w:t>
      </w:r>
      <w:r w:rsidR="00640439" w:rsidRPr="009820AA">
        <w:rPr>
          <w:rFonts w:ascii="Arial" w:hAnsi="Arial" w:cs="Arial"/>
          <w:sz w:val="22"/>
          <w:szCs w:val="22"/>
        </w:rPr>
        <w:t xml:space="preserve"> visit to a</w:t>
      </w:r>
      <w:r w:rsidRPr="009820AA">
        <w:rPr>
          <w:rFonts w:ascii="Arial" w:hAnsi="Arial" w:cs="Arial"/>
          <w:sz w:val="22"/>
          <w:szCs w:val="22"/>
        </w:rPr>
        <w:t xml:space="preserve"> </w:t>
      </w:r>
      <w:r w:rsidR="00F8237D" w:rsidRPr="009820AA">
        <w:rPr>
          <w:rFonts w:ascii="Arial" w:hAnsi="Arial" w:cs="Arial"/>
          <w:sz w:val="22"/>
          <w:szCs w:val="22"/>
        </w:rPr>
        <w:t>lea</w:t>
      </w:r>
      <w:r w:rsidR="00DF209A" w:rsidRPr="009820AA">
        <w:rPr>
          <w:rFonts w:ascii="Arial" w:hAnsi="Arial" w:cs="Arial"/>
          <w:sz w:val="22"/>
          <w:szCs w:val="22"/>
        </w:rPr>
        <w:t>rning room</w:t>
      </w:r>
      <w:r w:rsidR="00F8237D" w:rsidRPr="009820AA">
        <w:rPr>
          <w:rFonts w:ascii="Arial" w:hAnsi="Arial" w:cs="Arial"/>
          <w:sz w:val="22"/>
          <w:szCs w:val="22"/>
        </w:rPr>
        <w:t xml:space="preserve">, </w:t>
      </w:r>
      <w:r w:rsidRPr="009820AA">
        <w:rPr>
          <w:rFonts w:ascii="Arial" w:hAnsi="Arial" w:cs="Arial"/>
          <w:sz w:val="22"/>
          <w:szCs w:val="22"/>
        </w:rPr>
        <w:t>th</w:t>
      </w:r>
      <w:r w:rsidR="00640439" w:rsidRPr="009820AA">
        <w:rPr>
          <w:rFonts w:ascii="Arial" w:hAnsi="Arial" w:cs="Arial"/>
          <w:sz w:val="22"/>
          <w:szCs w:val="22"/>
        </w:rPr>
        <w:t>e inspector will provi</w:t>
      </w:r>
      <w:r w:rsidR="00DF209A" w:rsidRPr="009820AA">
        <w:rPr>
          <w:rFonts w:ascii="Arial" w:hAnsi="Arial" w:cs="Arial"/>
          <w:sz w:val="22"/>
          <w:szCs w:val="22"/>
        </w:rPr>
        <w:t>de the e</w:t>
      </w:r>
      <w:r w:rsidR="003C4B5C" w:rsidRPr="009820AA">
        <w:rPr>
          <w:rFonts w:ascii="Arial" w:hAnsi="Arial" w:cs="Arial"/>
          <w:sz w:val="22"/>
          <w:szCs w:val="22"/>
        </w:rPr>
        <w:t xml:space="preserve">arly </w:t>
      </w:r>
      <w:r w:rsidR="007020E4">
        <w:rPr>
          <w:rFonts w:ascii="Arial" w:hAnsi="Arial" w:cs="Arial"/>
          <w:sz w:val="22"/>
          <w:szCs w:val="22"/>
        </w:rPr>
        <w:t>years</w:t>
      </w:r>
      <w:r w:rsidR="00F66FBD" w:rsidRPr="009820AA">
        <w:rPr>
          <w:rFonts w:ascii="Arial" w:hAnsi="Arial" w:cs="Arial"/>
          <w:sz w:val="22"/>
          <w:szCs w:val="22"/>
        </w:rPr>
        <w:t xml:space="preserve"> </w:t>
      </w:r>
      <w:r w:rsidR="00860EB4" w:rsidRPr="009820AA">
        <w:rPr>
          <w:rFonts w:ascii="Arial" w:hAnsi="Arial" w:cs="Arial"/>
          <w:sz w:val="22"/>
          <w:szCs w:val="22"/>
        </w:rPr>
        <w:t>practitioner</w:t>
      </w:r>
      <w:r w:rsidR="00E203C1">
        <w:rPr>
          <w:rFonts w:ascii="Arial" w:hAnsi="Arial" w:cs="Arial"/>
          <w:sz w:val="22"/>
          <w:szCs w:val="22"/>
        </w:rPr>
        <w:t>(s)</w:t>
      </w:r>
      <w:r w:rsidR="00860EB4" w:rsidRPr="009820AA">
        <w:rPr>
          <w:rFonts w:ascii="Arial" w:hAnsi="Arial" w:cs="Arial"/>
          <w:sz w:val="22"/>
          <w:szCs w:val="22"/>
        </w:rPr>
        <w:t xml:space="preserve"> </w:t>
      </w:r>
      <w:r w:rsidRPr="009820AA">
        <w:rPr>
          <w:rFonts w:ascii="Arial" w:hAnsi="Arial" w:cs="Arial"/>
          <w:sz w:val="22"/>
          <w:szCs w:val="22"/>
        </w:rPr>
        <w:t>whose wo</w:t>
      </w:r>
      <w:r w:rsidR="00640439" w:rsidRPr="009820AA">
        <w:rPr>
          <w:rFonts w:ascii="Arial" w:hAnsi="Arial" w:cs="Arial"/>
          <w:sz w:val="22"/>
          <w:szCs w:val="22"/>
        </w:rPr>
        <w:t>rk was inspected with</w:t>
      </w:r>
      <w:r w:rsidRPr="009820AA">
        <w:rPr>
          <w:rFonts w:ascii="Arial" w:hAnsi="Arial" w:cs="Arial"/>
          <w:sz w:val="22"/>
          <w:szCs w:val="22"/>
        </w:rPr>
        <w:t xml:space="preserve"> feedback on that work.</w:t>
      </w:r>
      <w:r w:rsidR="0091516B" w:rsidRPr="009820AA">
        <w:rPr>
          <w:rFonts w:ascii="Arial" w:hAnsi="Arial" w:cs="Arial"/>
          <w:sz w:val="22"/>
          <w:szCs w:val="22"/>
        </w:rPr>
        <w:t xml:space="preserve"> </w:t>
      </w:r>
      <w:r w:rsidR="00640439" w:rsidRPr="009820AA">
        <w:rPr>
          <w:rFonts w:ascii="Arial" w:hAnsi="Arial" w:cs="Arial"/>
          <w:sz w:val="22"/>
          <w:szCs w:val="22"/>
        </w:rPr>
        <w:t>In some situations this feedback may be provided individually if the inspector deems this to be appropriate.</w:t>
      </w:r>
      <w:r w:rsidR="00DF209A" w:rsidRPr="009820AA">
        <w:rPr>
          <w:rFonts w:ascii="Arial" w:hAnsi="Arial" w:cs="Arial"/>
          <w:sz w:val="22"/>
          <w:szCs w:val="22"/>
        </w:rPr>
        <w:t xml:space="preserve"> </w:t>
      </w:r>
      <w:r w:rsidR="00C5473C" w:rsidRPr="009820AA">
        <w:rPr>
          <w:rFonts w:ascii="Arial" w:hAnsi="Arial" w:cs="Arial"/>
          <w:sz w:val="22"/>
          <w:szCs w:val="22"/>
        </w:rPr>
        <w:t>Feedback</w:t>
      </w:r>
      <w:r w:rsidR="00F71281" w:rsidRPr="009820AA">
        <w:rPr>
          <w:rFonts w:ascii="Arial" w:hAnsi="Arial" w:cs="Arial"/>
          <w:sz w:val="22"/>
          <w:szCs w:val="22"/>
        </w:rPr>
        <w:t xml:space="preserve"> m</w:t>
      </w:r>
      <w:r w:rsidR="00C5473C" w:rsidRPr="009820AA">
        <w:rPr>
          <w:rFonts w:ascii="Arial" w:hAnsi="Arial" w:cs="Arial"/>
          <w:sz w:val="22"/>
          <w:szCs w:val="22"/>
        </w:rPr>
        <w:t>ay be provided</w:t>
      </w:r>
      <w:r w:rsidR="00640439" w:rsidRPr="009820AA">
        <w:rPr>
          <w:rFonts w:ascii="Arial" w:hAnsi="Arial" w:cs="Arial"/>
          <w:sz w:val="22"/>
          <w:szCs w:val="22"/>
        </w:rPr>
        <w:t xml:space="preserve"> directly after the observation visi</w:t>
      </w:r>
      <w:r w:rsidR="00F71281" w:rsidRPr="009820AA">
        <w:rPr>
          <w:rFonts w:ascii="Arial" w:hAnsi="Arial" w:cs="Arial"/>
          <w:sz w:val="22"/>
          <w:szCs w:val="22"/>
        </w:rPr>
        <w:t xml:space="preserve">t, </w:t>
      </w:r>
      <w:r w:rsidR="009A48DC" w:rsidRPr="009820AA">
        <w:rPr>
          <w:rFonts w:ascii="Arial" w:hAnsi="Arial" w:cs="Arial"/>
          <w:sz w:val="22"/>
          <w:szCs w:val="22"/>
        </w:rPr>
        <w:t xml:space="preserve">or at a time agreed by the inspector and the </w:t>
      </w:r>
      <w:r w:rsidR="003C4B5C" w:rsidRPr="009820AA">
        <w:rPr>
          <w:rFonts w:ascii="Arial" w:hAnsi="Arial" w:cs="Arial"/>
          <w:sz w:val="22"/>
          <w:szCs w:val="22"/>
        </w:rPr>
        <w:t xml:space="preserve">early </w:t>
      </w:r>
      <w:r w:rsidR="007020E4">
        <w:rPr>
          <w:rFonts w:ascii="Arial" w:hAnsi="Arial" w:cs="Arial"/>
          <w:sz w:val="22"/>
          <w:szCs w:val="22"/>
        </w:rPr>
        <w:t>years</w:t>
      </w:r>
      <w:r w:rsidR="001929A8" w:rsidRPr="009820AA">
        <w:rPr>
          <w:rFonts w:ascii="Arial" w:hAnsi="Arial" w:cs="Arial"/>
          <w:sz w:val="22"/>
          <w:szCs w:val="22"/>
        </w:rPr>
        <w:t xml:space="preserve"> </w:t>
      </w:r>
      <w:r w:rsidR="00DF209A" w:rsidRPr="009820AA">
        <w:rPr>
          <w:rFonts w:ascii="Arial" w:hAnsi="Arial" w:cs="Arial"/>
          <w:sz w:val="22"/>
          <w:szCs w:val="22"/>
        </w:rPr>
        <w:t>practiti</w:t>
      </w:r>
      <w:r w:rsidR="00860EB4" w:rsidRPr="009820AA">
        <w:rPr>
          <w:rFonts w:ascii="Arial" w:hAnsi="Arial" w:cs="Arial"/>
          <w:sz w:val="22"/>
          <w:szCs w:val="22"/>
        </w:rPr>
        <w:t>oner</w:t>
      </w:r>
      <w:r w:rsidR="00E203C1">
        <w:rPr>
          <w:rFonts w:ascii="Arial" w:hAnsi="Arial" w:cs="Arial"/>
          <w:sz w:val="22"/>
          <w:szCs w:val="22"/>
        </w:rPr>
        <w:t>(s).</w:t>
      </w:r>
      <w:r w:rsidR="00CF4823" w:rsidRPr="009820AA">
        <w:rPr>
          <w:rFonts w:ascii="Arial" w:hAnsi="Arial" w:cs="Arial"/>
          <w:sz w:val="22"/>
          <w:szCs w:val="22"/>
        </w:rPr>
        <w:t xml:space="preserve"> </w:t>
      </w:r>
    </w:p>
    <w:p w:rsidR="006F650F" w:rsidRPr="00AE1C06" w:rsidRDefault="006F650F" w:rsidP="00AE1C06">
      <w:pPr>
        <w:spacing w:line="276" w:lineRule="auto"/>
        <w:jc w:val="both"/>
        <w:rPr>
          <w:rFonts w:ascii="Arial" w:hAnsi="Arial" w:cs="Arial"/>
          <w:sz w:val="22"/>
          <w:szCs w:val="22"/>
        </w:rPr>
      </w:pPr>
    </w:p>
    <w:p w:rsidR="00F8237D" w:rsidRPr="009820AA" w:rsidRDefault="00CC773B" w:rsidP="00AE1C06">
      <w:pPr>
        <w:spacing w:line="276" w:lineRule="auto"/>
        <w:jc w:val="both"/>
        <w:rPr>
          <w:rFonts w:ascii="Arial" w:hAnsi="Arial" w:cs="Arial"/>
          <w:sz w:val="22"/>
          <w:szCs w:val="22"/>
        </w:rPr>
      </w:pPr>
      <w:r w:rsidRPr="009820AA">
        <w:rPr>
          <w:rFonts w:ascii="Arial" w:hAnsi="Arial" w:cs="Arial"/>
          <w:sz w:val="22"/>
          <w:szCs w:val="22"/>
        </w:rPr>
        <w:t xml:space="preserve">At the conclusion of the </w:t>
      </w:r>
      <w:r w:rsidR="00705EC5">
        <w:rPr>
          <w:rFonts w:ascii="Arial" w:hAnsi="Arial" w:cs="Arial"/>
          <w:sz w:val="22"/>
          <w:szCs w:val="22"/>
        </w:rPr>
        <w:t>inspection</w:t>
      </w:r>
      <w:r w:rsidRPr="009820AA">
        <w:rPr>
          <w:rFonts w:ascii="Arial" w:hAnsi="Arial" w:cs="Arial"/>
          <w:sz w:val="22"/>
          <w:szCs w:val="22"/>
        </w:rPr>
        <w:t xml:space="preserve">, the inspector will communicate the </w:t>
      </w:r>
      <w:r w:rsidR="009A48DC" w:rsidRPr="009820AA">
        <w:rPr>
          <w:rFonts w:ascii="Arial" w:hAnsi="Arial" w:cs="Arial"/>
          <w:sz w:val="22"/>
          <w:szCs w:val="22"/>
        </w:rPr>
        <w:t>draft</w:t>
      </w:r>
      <w:r w:rsidRPr="009820AA">
        <w:rPr>
          <w:rFonts w:ascii="Arial" w:hAnsi="Arial" w:cs="Arial"/>
          <w:sz w:val="22"/>
          <w:szCs w:val="22"/>
        </w:rPr>
        <w:t xml:space="preserve"> overall findings </w:t>
      </w:r>
      <w:r w:rsidR="00324CB6" w:rsidRPr="009820AA">
        <w:rPr>
          <w:rFonts w:ascii="Arial" w:hAnsi="Arial" w:cs="Arial"/>
          <w:sz w:val="22"/>
          <w:szCs w:val="22"/>
        </w:rPr>
        <w:t>to the</w:t>
      </w:r>
      <w:r w:rsidR="005110F4" w:rsidRPr="009820AA">
        <w:rPr>
          <w:rFonts w:ascii="Arial" w:hAnsi="Arial" w:cs="Arial"/>
          <w:sz w:val="22"/>
          <w:szCs w:val="22"/>
        </w:rPr>
        <w:t xml:space="preserve"> manager of the early </w:t>
      </w:r>
      <w:r w:rsidR="007020E4">
        <w:rPr>
          <w:rFonts w:ascii="Arial" w:hAnsi="Arial" w:cs="Arial"/>
          <w:sz w:val="22"/>
          <w:szCs w:val="22"/>
        </w:rPr>
        <w:t>years</w:t>
      </w:r>
      <w:r w:rsidR="00DF209A" w:rsidRPr="009820AA">
        <w:rPr>
          <w:rFonts w:ascii="Arial" w:hAnsi="Arial" w:cs="Arial"/>
          <w:sz w:val="22"/>
          <w:szCs w:val="22"/>
        </w:rPr>
        <w:t xml:space="preserve"> setting</w:t>
      </w:r>
      <w:r w:rsidR="00577535" w:rsidRPr="009820AA">
        <w:rPr>
          <w:rFonts w:ascii="Arial" w:hAnsi="Arial" w:cs="Arial"/>
          <w:sz w:val="22"/>
          <w:szCs w:val="22"/>
        </w:rPr>
        <w:t xml:space="preserve"> </w:t>
      </w:r>
      <w:r w:rsidR="007D22E3" w:rsidRPr="009820AA">
        <w:rPr>
          <w:rFonts w:ascii="Arial" w:hAnsi="Arial" w:cs="Arial"/>
          <w:sz w:val="22"/>
          <w:szCs w:val="22"/>
        </w:rPr>
        <w:t xml:space="preserve">and, where </w:t>
      </w:r>
      <w:r w:rsidR="00854CC7" w:rsidRPr="009820AA">
        <w:rPr>
          <w:rFonts w:ascii="Arial" w:hAnsi="Arial" w:cs="Arial"/>
          <w:sz w:val="22"/>
          <w:szCs w:val="22"/>
        </w:rPr>
        <w:t>feasible</w:t>
      </w:r>
      <w:r w:rsidR="007D22E3" w:rsidRPr="009820AA">
        <w:rPr>
          <w:rFonts w:ascii="Arial" w:hAnsi="Arial" w:cs="Arial"/>
          <w:sz w:val="22"/>
          <w:szCs w:val="22"/>
        </w:rPr>
        <w:t xml:space="preserve">, to </w:t>
      </w:r>
      <w:r w:rsidR="00E203C1">
        <w:rPr>
          <w:rFonts w:ascii="Arial" w:hAnsi="Arial" w:cs="Arial"/>
          <w:sz w:val="22"/>
          <w:szCs w:val="22"/>
        </w:rPr>
        <w:t>any additional pre-school leaders</w:t>
      </w:r>
      <w:r w:rsidR="00F53DB5" w:rsidRPr="009820AA">
        <w:rPr>
          <w:rFonts w:ascii="Arial" w:hAnsi="Arial" w:cs="Arial"/>
          <w:sz w:val="22"/>
          <w:szCs w:val="22"/>
        </w:rPr>
        <w:t>.</w:t>
      </w:r>
      <w:r w:rsidR="007D22E3" w:rsidRPr="009820AA">
        <w:rPr>
          <w:rFonts w:ascii="Arial" w:hAnsi="Arial" w:cs="Arial"/>
          <w:sz w:val="22"/>
          <w:szCs w:val="22"/>
        </w:rPr>
        <w:t xml:space="preserve"> </w:t>
      </w:r>
      <w:r w:rsidR="00860EB4" w:rsidRPr="009820AA">
        <w:rPr>
          <w:rFonts w:ascii="Arial" w:hAnsi="Arial" w:cs="Arial"/>
          <w:sz w:val="22"/>
          <w:szCs w:val="22"/>
        </w:rPr>
        <w:t>The inspector</w:t>
      </w:r>
      <w:r w:rsidR="00324CB6" w:rsidRPr="009820AA">
        <w:rPr>
          <w:rFonts w:ascii="Arial" w:hAnsi="Arial" w:cs="Arial"/>
          <w:sz w:val="22"/>
          <w:szCs w:val="22"/>
        </w:rPr>
        <w:t xml:space="preserve"> will:</w:t>
      </w:r>
      <w:r w:rsidR="00F8237D" w:rsidRPr="009820AA">
        <w:rPr>
          <w:rFonts w:ascii="Arial" w:hAnsi="Arial" w:cs="Arial"/>
          <w:sz w:val="22"/>
          <w:szCs w:val="22"/>
        </w:rPr>
        <w:t xml:space="preserve"> </w:t>
      </w:r>
    </w:p>
    <w:p w:rsidR="00F8237D" w:rsidRPr="009820AA" w:rsidRDefault="00324CB6" w:rsidP="00CF4823">
      <w:pPr>
        <w:numPr>
          <w:ilvl w:val="0"/>
          <w:numId w:val="2"/>
        </w:numPr>
        <w:rPr>
          <w:rFonts w:ascii="Arial" w:hAnsi="Arial" w:cs="Arial"/>
          <w:sz w:val="22"/>
          <w:szCs w:val="22"/>
        </w:rPr>
      </w:pPr>
      <w:r w:rsidRPr="009820AA">
        <w:rPr>
          <w:rFonts w:ascii="Arial" w:hAnsi="Arial" w:cs="Arial"/>
          <w:sz w:val="22"/>
          <w:szCs w:val="22"/>
        </w:rPr>
        <w:t>Acknowledge</w:t>
      </w:r>
      <w:r w:rsidR="00F8237D" w:rsidRPr="009820AA">
        <w:rPr>
          <w:rFonts w:ascii="Arial" w:hAnsi="Arial" w:cs="Arial"/>
          <w:sz w:val="22"/>
          <w:szCs w:val="22"/>
        </w:rPr>
        <w:t xml:space="preserve"> </w:t>
      </w:r>
      <w:r w:rsidR="00F53DB5" w:rsidRPr="009820AA">
        <w:rPr>
          <w:rFonts w:ascii="Arial" w:hAnsi="Arial" w:cs="Arial"/>
          <w:sz w:val="22"/>
          <w:szCs w:val="22"/>
        </w:rPr>
        <w:t xml:space="preserve">and affirm </w:t>
      </w:r>
      <w:r w:rsidRPr="009820AA">
        <w:rPr>
          <w:rFonts w:ascii="Arial" w:hAnsi="Arial" w:cs="Arial"/>
          <w:sz w:val="22"/>
          <w:szCs w:val="22"/>
        </w:rPr>
        <w:t>effective practice</w:t>
      </w:r>
    </w:p>
    <w:p w:rsidR="00F8237D" w:rsidRPr="009820AA" w:rsidRDefault="00324CB6" w:rsidP="00CF4823">
      <w:pPr>
        <w:numPr>
          <w:ilvl w:val="0"/>
          <w:numId w:val="2"/>
        </w:numPr>
        <w:rPr>
          <w:rFonts w:ascii="Arial" w:hAnsi="Arial" w:cs="Arial"/>
          <w:sz w:val="22"/>
          <w:szCs w:val="22"/>
        </w:rPr>
      </w:pPr>
      <w:r w:rsidRPr="009820AA">
        <w:rPr>
          <w:rFonts w:ascii="Arial" w:hAnsi="Arial" w:cs="Arial"/>
          <w:sz w:val="22"/>
          <w:szCs w:val="22"/>
        </w:rPr>
        <w:lastRenderedPageBreak/>
        <w:t>Discuss</w:t>
      </w:r>
      <w:r w:rsidR="00F8237D" w:rsidRPr="009820AA">
        <w:rPr>
          <w:rFonts w:ascii="Arial" w:hAnsi="Arial" w:cs="Arial"/>
          <w:sz w:val="22"/>
          <w:szCs w:val="22"/>
        </w:rPr>
        <w:t xml:space="preserve"> the </w:t>
      </w:r>
      <w:r w:rsidR="001E0028" w:rsidRPr="009820AA">
        <w:rPr>
          <w:rFonts w:ascii="Arial" w:hAnsi="Arial" w:cs="Arial"/>
          <w:sz w:val="22"/>
          <w:szCs w:val="22"/>
        </w:rPr>
        <w:t xml:space="preserve">quality of the </w:t>
      </w:r>
      <w:r w:rsidR="0036092B" w:rsidRPr="009820AA">
        <w:rPr>
          <w:rFonts w:ascii="Arial" w:hAnsi="Arial" w:cs="Arial"/>
          <w:sz w:val="22"/>
          <w:szCs w:val="22"/>
        </w:rPr>
        <w:t>early education</w:t>
      </w:r>
      <w:r w:rsidR="00F8237D" w:rsidRPr="009820AA">
        <w:rPr>
          <w:rFonts w:ascii="Arial" w:hAnsi="Arial" w:cs="Arial"/>
          <w:sz w:val="22"/>
          <w:szCs w:val="22"/>
        </w:rPr>
        <w:t xml:space="preserve"> provision </w:t>
      </w:r>
      <w:r w:rsidR="002954BA" w:rsidRPr="009820AA">
        <w:rPr>
          <w:rFonts w:ascii="Arial" w:hAnsi="Arial" w:cs="Arial"/>
          <w:sz w:val="22"/>
          <w:szCs w:val="22"/>
        </w:rPr>
        <w:t>in each of the four broad areas using the</w:t>
      </w:r>
      <w:r w:rsidR="00860EB4" w:rsidRPr="009820AA">
        <w:rPr>
          <w:rFonts w:ascii="Arial" w:hAnsi="Arial" w:cs="Arial"/>
          <w:sz w:val="22"/>
          <w:szCs w:val="22"/>
        </w:rPr>
        <w:t xml:space="preserve"> quality levels from the five-</w:t>
      </w:r>
      <w:r w:rsidR="002954BA" w:rsidRPr="009820AA">
        <w:rPr>
          <w:rFonts w:ascii="Arial" w:hAnsi="Arial" w:cs="Arial"/>
          <w:sz w:val="22"/>
          <w:szCs w:val="22"/>
        </w:rPr>
        <w:t>point qua</w:t>
      </w:r>
      <w:r w:rsidR="00860EB4" w:rsidRPr="009820AA">
        <w:rPr>
          <w:rFonts w:ascii="Arial" w:hAnsi="Arial" w:cs="Arial"/>
          <w:sz w:val="22"/>
          <w:szCs w:val="22"/>
        </w:rPr>
        <w:t>lity continuum</w:t>
      </w:r>
    </w:p>
    <w:p w:rsidR="002954BA" w:rsidRPr="009820AA" w:rsidRDefault="002954BA" w:rsidP="00CF4823">
      <w:pPr>
        <w:numPr>
          <w:ilvl w:val="0"/>
          <w:numId w:val="2"/>
        </w:numPr>
        <w:rPr>
          <w:rFonts w:ascii="Arial" w:hAnsi="Arial" w:cs="Arial"/>
          <w:sz w:val="22"/>
          <w:szCs w:val="22"/>
        </w:rPr>
      </w:pPr>
      <w:r w:rsidRPr="009820AA">
        <w:rPr>
          <w:rFonts w:ascii="Arial" w:hAnsi="Arial" w:cs="Arial"/>
          <w:sz w:val="22"/>
          <w:szCs w:val="22"/>
        </w:rPr>
        <w:t>Enable the manager and other practitioners present to disc</w:t>
      </w:r>
      <w:r w:rsidR="00860EB4" w:rsidRPr="009820AA">
        <w:rPr>
          <w:rFonts w:ascii="Arial" w:hAnsi="Arial" w:cs="Arial"/>
          <w:sz w:val="22"/>
          <w:szCs w:val="22"/>
        </w:rPr>
        <w:t>uss and respond to the findings</w:t>
      </w:r>
    </w:p>
    <w:p w:rsidR="00324CB6" w:rsidRPr="009820AA" w:rsidRDefault="00324CB6" w:rsidP="00CF4823">
      <w:pPr>
        <w:numPr>
          <w:ilvl w:val="0"/>
          <w:numId w:val="2"/>
        </w:numPr>
        <w:rPr>
          <w:rFonts w:ascii="Arial" w:hAnsi="Arial" w:cs="Arial"/>
          <w:sz w:val="22"/>
          <w:szCs w:val="22"/>
        </w:rPr>
      </w:pPr>
      <w:r w:rsidRPr="009820AA">
        <w:rPr>
          <w:rFonts w:ascii="Arial" w:hAnsi="Arial" w:cs="Arial"/>
          <w:sz w:val="22"/>
          <w:szCs w:val="22"/>
        </w:rPr>
        <w:t>Identify, as necessary, areas for development and make relevant</w:t>
      </w:r>
      <w:r w:rsidR="007B35E3" w:rsidRPr="009820AA">
        <w:rPr>
          <w:rFonts w:ascii="Arial" w:hAnsi="Arial" w:cs="Arial"/>
          <w:sz w:val="22"/>
          <w:szCs w:val="22"/>
        </w:rPr>
        <w:t xml:space="preserve"> and practical</w:t>
      </w:r>
      <w:r w:rsidRPr="009820AA">
        <w:rPr>
          <w:rFonts w:ascii="Arial" w:hAnsi="Arial" w:cs="Arial"/>
          <w:sz w:val="22"/>
          <w:szCs w:val="22"/>
        </w:rPr>
        <w:t xml:space="preserve"> recommendations for improvement</w:t>
      </w:r>
    </w:p>
    <w:p w:rsidR="00394081" w:rsidRPr="009820AA" w:rsidRDefault="00394081" w:rsidP="00CF4823">
      <w:pPr>
        <w:numPr>
          <w:ilvl w:val="0"/>
          <w:numId w:val="2"/>
        </w:numPr>
        <w:rPr>
          <w:rFonts w:ascii="Arial" w:hAnsi="Arial" w:cs="Arial"/>
          <w:sz w:val="22"/>
          <w:szCs w:val="22"/>
        </w:rPr>
      </w:pPr>
      <w:r w:rsidRPr="009820AA">
        <w:rPr>
          <w:rFonts w:ascii="Arial" w:hAnsi="Arial" w:cs="Arial"/>
          <w:sz w:val="22"/>
          <w:szCs w:val="22"/>
        </w:rPr>
        <w:t>Outline the process leading to the publication of the report.</w:t>
      </w:r>
    </w:p>
    <w:p w:rsidR="00F8237D" w:rsidRPr="009820AA" w:rsidRDefault="00F8237D" w:rsidP="00F8237D">
      <w:pPr>
        <w:rPr>
          <w:rFonts w:ascii="Arial" w:hAnsi="Arial" w:cs="Arial"/>
          <w:sz w:val="22"/>
          <w:szCs w:val="22"/>
        </w:rPr>
      </w:pPr>
    </w:p>
    <w:p w:rsidR="009A48DC" w:rsidRPr="009820AA" w:rsidRDefault="009A48DC" w:rsidP="00AE1C06">
      <w:pPr>
        <w:spacing w:line="276" w:lineRule="auto"/>
        <w:jc w:val="both"/>
        <w:rPr>
          <w:rFonts w:ascii="Arial" w:hAnsi="Arial" w:cs="Arial"/>
          <w:sz w:val="22"/>
          <w:szCs w:val="22"/>
        </w:rPr>
      </w:pPr>
      <w:r w:rsidRPr="009820AA">
        <w:rPr>
          <w:rFonts w:ascii="Arial" w:hAnsi="Arial" w:cs="Arial"/>
          <w:sz w:val="22"/>
          <w:szCs w:val="22"/>
        </w:rPr>
        <w:t>The draft findings presented at t</w:t>
      </w:r>
      <w:r w:rsidR="00860EB4" w:rsidRPr="009820AA">
        <w:rPr>
          <w:rFonts w:ascii="Arial" w:hAnsi="Arial" w:cs="Arial"/>
          <w:sz w:val="22"/>
          <w:szCs w:val="22"/>
        </w:rPr>
        <w:t>he</w:t>
      </w:r>
      <w:r w:rsidRPr="009820AA">
        <w:rPr>
          <w:rFonts w:ascii="Arial" w:hAnsi="Arial" w:cs="Arial"/>
          <w:sz w:val="22"/>
          <w:szCs w:val="22"/>
        </w:rPr>
        <w:t xml:space="preserve"> feedback meeting will be finalised</w:t>
      </w:r>
      <w:r w:rsidR="00CB3CCE">
        <w:rPr>
          <w:rFonts w:ascii="Arial" w:hAnsi="Arial" w:cs="Arial"/>
          <w:sz w:val="22"/>
          <w:szCs w:val="22"/>
        </w:rPr>
        <w:t xml:space="preserve"> and a short report</w:t>
      </w:r>
      <w:r w:rsidR="00FB02D6" w:rsidRPr="009820AA">
        <w:rPr>
          <w:rFonts w:ascii="Arial" w:hAnsi="Arial" w:cs="Arial"/>
          <w:sz w:val="22"/>
          <w:szCs w:val="22"/>
        </w:rPr>
        <w:t xml:space="preserve"> </w:t>
      </w:r>
      <w:r w:rsidR="0036092B" w:rsidRPr="009820AA">
        <w:rPr>
          <w:rFonts w:ascii="Arial" w:hAnsi="Arial" w:cs="Arial"/>
          <w:sz w:val="22"/>
          <w:szCs w:val="22"/>
        </w:rPr>
        <w:t xml:space="preserve">prepared for the </w:t>
      </w:r>
      <w:r w:rsidR="005110F4" w:rsidRPr="009820AA">
        <w:rPr>
          <w:rFonts w:ascii="Arial" w:hAnsi="Arial" w:cs="Arial"/>
          <w:sz w:val="22"/>
          <w:szCs w:val="22"/>
        </w:rPr>
        <w:t xml:space="preserve">early </w:t>
      </w:r>
      <w:r w:rsidR="007020E4">
        <w:rPr>
          <w:rFonts w:ascii="Arial" w:hAnsi="Arial" w:cs="Arial"/>
          <w:sz w:val="22"/>
          <w:szCs w:val="22"/>
        </w:rPr>
        <w:t>years</w:t>
      </w:r>
      <w:r w:rsidR="004624E2" w:rsidRPr="009820AA">
        <w:rPr>
          <w:rFonts w:ascii="Arial" w:hAnsi="Arial" w:cs="Arial"/>
          <w:sz w:val="22"/>
          <w:szCs w:val="22"/>
        </w:rPr>
        <w:t xml:space="preserve"> </w:t>
      </w:r>
      <w:r w:rsidR="003A3F88" w:rsidRPr="009820AA">
        <w:rPr>
          <w:rFonts w:ascii="Arial" w:hAnsi="Arial" w:cs="Arial"/>
          <w:sz w:val="22"/>
          <w:szCs w:val="22"/>
        </w:rPr>
        <w:t>setting.</w:t>
      </w:r>
    </w:p>
    <w:p w:rsidR="00F8237D" w:rsidRDefault="00F8237D" w:rsidP="00AE1C06">
      <w:pPr>
        <w:spacing w:line="276" w:lineRule="auto"/>
        <w:jc w:val="both"/>
        <w:rPr>
          <w:rFonts w:ascii="Arial" w:hAnsi="Arial" w:cs="Arial"/>
          <w:sz w:val="22"/>
          <w:szCs w:val="22"/>
        </w:rPr>
      </w:pPr>
    </w:p>
    <w:p w:rsidR="00971509" w:rsidRPr="009820AA" w:rsidRDefault="00971509" w:rsidP="00971509">
      <w:pPr>
        <w:spacing w:after="160" w:line="259" w:lineRule="auto"/>
        <w:rPr>
          <w:rFonts w:ascii="Arial" w:hAnsi="Arial" w:cs="Arial"/>
          <w:sz w:val="22"/>
          <w:szCs w:val="22"/>
        </w:rPr>
      </w:pPr>
      <w:r>
        <w:rPr>
          <w:rFonts w:ascii="Arial" w:hAnsi="Arial" w:cs="Arial"/>
          <w:sz w:val="22"/>
          <w:szCs w:val="22"/>
        </w:rPr>
        <w:br w:type="page"/>
      </w:r>
    </w:p>
    <w:p w:rsidR="00F8237D" w:rsidRPr="009820AA" w:rsidRDefault="00CE7CB1" w:rsidP="00860EB4">
      <w:pPr>
        <w:jc w:val="both"/>
        <w:rPr>
          <w:rFonts w:ascii="Arial" w:hAnsi="Arial" w:cs="Arial"/>
          <w:b/>
        </w:rPr>
      </w:pPr>
      <w:r w:rsidRPr="009820AA">
        <w:rPr>
          <w:rFonts w:ascii="Arial" w:hAnsi="Arial" w:cs="Arial"/>
          <w:b/>
        </w:rPr>
        <w:lastRenderedPageBreak/>
        <w:t>3</w:t>
      </w:r>
      <w:r w:rsidR="00860EB4" w:rsidRPr="009820AA">
        <w:rPr>
          <w:rFonts w:ascii="Arial" w:hAnsi="Arial" w:cs="Arial"/>
          <w:b/>
        </w:rPr>
        <w:t>.3</w:t>
      </w:r>
      <w:r w:rsidR="00F8237D" w:rsidRPr="009820AA">
        <w:rPr>
          <w:rFonts w:ascii="Arial" w:hAnsi="Arial" w:cs="Arial"/>
          <w:b/>
        </w:rPr>
        <w:tab/>
      </w:r>
      <w:r w:rsidR="002954BA" w:rsidRPr="009820AA">
        <w:rPr>
          <w:rFonts w:ascii="Arial" w:hAnsi="Arial" w:cs="Arial"/>
          <w:b/>
        </w:rPr>
        <w:t xml:space="preserve">After the </w:t>
      </w:r>
      <w:r w:rsidR="00705EC5">
        <w:rPr>
          <w:rFonts w:ascii="Arial" w:hAnsi="Arial" w:cs="Arial"/>
          <w:b/>
        </w:rPr>
        <w:t>inspection</w:t>
      </w:r>
      <w:r w:rsidR="00F016D7" w:rsidRPr="009820AA">
        <w:rPr>
          <w:rFonts w:ascii="Arial" w:hAnsi="Arial" w:cs="Arial"/>
          <w:b/>
        </w:rPr>
        <w:t xml:space="preserve"> </w:t>
      </w:r>
    </w:p>
    <w:p w:rsidR="005053C0" w:rsidRPr="009820AA" w:rsidRDefault="00F8237D" w:rsidP="00AE1C06">
      <w:pPr>
        <w:spacing w:line="276" w:lineRule="auto"/>
        <w:jc w:val="both"/>
        <w:rPr>
          <w:rFonts w:ascii="Arial" w:hAnsi="Arial" w:cs="Arial"/>
          <w:sz w:val="22"/>
          <w:szCs w:val="22"/>
        </w:rPr>
      </w:pPr>
      <w:r w:rsidRPr="009820AA">
        <w:rPr>
          <w:rFonts w:ascii="Arial" w:hAnsi="Arial" w:cs="Arial"/>
          <w:sz w:val="22"/>
          <w:szCs w:val="22"/>
        </w:rPr>
        <w:t xml:space="preserve">A short draft inspection report </w:t>
      </w:r>
      <w:r w:rsidR="00394081" w:rsidRPr="009820AA">
        <w:rPr>
          <w:rFonts w:ascii="Arial" w:hAnsi="Arial" w:cs="Arial"/>
          <w:sz w:val="22"/>
          <w:szCs w:val="22"/>
        </w:rPr>
        <w:t>(</w:t>
      </w:r>
      <w:r w:rsidR="00854CC7" w:rsidRPr="009820AA">
        <w:rPr>
          <w:rFonts w:ascii="Arial" w:hAnsi="Arial" w:cs="Arial"/>
          <w:sz w:val="22"/>
          <w:szCs w:val="22"/>
        </w:rPr>
        <w:t xml:space="preserve">approximately </w:t>
      </w:r>
      <w:r w:rsidR="002954BA" w:rsidRPr="009820AA">
        <w:rPr>
          <w:rFonts w:ascii="Arial" w:hAnsi="Arial" w:cs="Arial"/>
          <w:sz w:val="22"/>
          <w:szCs w:val="22"/>
        </w:rPr>
        <w:t>800 words</w:t>
      </w:r>
      <w:r w:rsidR="00394081" w:rsidRPr="009820AA">
        <w:rPr>
          <w:rFonts w:ascii="Arial" w:hAnsi="Arial" w:cs="Arial"/>
          <w:sz w:val="22"/>
          <w:szCs w:val="22"/>
        </w:rPr>
        <w:t xml:space="preserve"> </w:t>
      </w:r>
      <w:r w:rsidR="00854CC7" w:rsidRPr="009820AA">
        <w:rPr>
          <w:rFonts w:ascii="Arial" w:hAnsi="Arial" w:cs="Arial"/>
          <w:sz w:val="22"/>
          <w:szCs w:val="22"/>
        </w:rPr>
        <w:t>in length</w:t>
      </w:r>
      <w:r w:rsidR="002954BA" w:rsidRPr="009820AA">
        <w:rPr>
          <w:rFonts w:ascii="Arial" w:hAnsi="Arial" w:cs="Arial"/>
          <w:sz w:val="22"/>
          <w:szCs w:val="22"/>
        </w:rPr>
        <w:t xml:space="preserve">) </w:t>
      </w:r>
      <w:r w:rsidR="00637434" w:rsidRPr="009820AA">
        <w:rPr>
          <w:rFonts w:ascii="Arial" w:hAnsi="Arial" w:cs="Arial"/>
          <w:sz w:val="22"/>
          <w:szCs w:val="22"/>
        </w:rPr>
        <w:t xml:space="preserve">will be </w:t>
      </w:r>
      <w:r w:rsidR="008130C3" w:rsidRPr="009820AA">
        <w:rPr>
          <w:rFonts w:ascii="Arial" w:hAnsi="Arial" w:cs="Arial"/>
          <w:sz w:val="22"/>
          <w:szCs w:val="22"/>
        </w:rPr>
        <w:t xml:space="preserve">prepared </w:t>
      </w:r>
      <w:r w:rsidRPr="009820AA">
        <w:rPr>
          <w:rFonts w:ascii="Arial" w:hAnsi="Arial" w:cs="Arial"/>
          <w:sz w:val="22"/>
          <w:szCs w:val="22"/>
        </w:rPr>
        <w:t xml:space="preserve">following the completion of </w:t>
      </w:r>
      <w:r w:rsidR="001E0028" w:rsidRPr="009820AA">
        <w:rPr>
          <w:rFonts w:ascii="Arial" w:hAnsi="Arial" w:cs="Arial"/>
          <w:sz w:val="22"/>
          <w:szCs w:val="22"/>
        </w:rPr>
        <w:t xml:space="preserve">the </w:t>
      </w:r>
      <w:r w:rsidR="00705EC5">
        <w:rPr>
          <w:rFonts w:ascii="Arial" w:hAnsi="Arial" w:cs="Arial"/>
          <w:sz w:val="22"/>
          <w:szCs w:val="22"/>
        </w:rPr>
        <w:t>inspection</w:t>
      </w:r>
      <w:r w:rsidR="00C5473C" w:rsidRPr="009820AA">
        <w:rPr>
          <w:rFonts w:ascii="Arial" w:hAnsi="Arial" w:cs="Arial"/>
          <w:sz w:val="22"/>
          <w:szCs w:val="22"/>
        </w:rPr>
        <w:t>.</w:t>
      </w:r>
      <w:r w:rsidR="00860EB4" w:rsidRPr="009820AA">
        <w:rPr>
          <w:rFonts w:ascii="Arial" w:hAnsi="Arial" w:cs="Arial"/>
          <w:sz w:val="22"/>
          <w:szCs w:val="22"/>
        </w:rPr>
        <w:t xml:space="preserve"> </w:t>
      </w:r>
      <w:r w:rsidRPr="009820AA">
        <w:rPr>
          <w:rFonts w:ascii="Arial" w:hAnsi="Arial" w:cs="Arial"/>
          <w:sz w:val="22"/>
          <w:szCs w:val="22"/>
        </w:rPr>
        <w:t xml:space="preserve">The report </w:t>
      </w:r>
      <w:r w:rsidR="007852ED" w:rsidRPr="009820AA">
        <w:rPr>
          <w:rFonts w:ascii="Arial" w:hAnsi="Arial" w:cs="Arial"/>
          <w:sz w:val="22"/>
          <w:szCs w:val="22"/>
        </w:rPr>
        <w:t xml:space="preserve">will </w:t>
      </w:r>
      <w:r w:rsidR="005053C0" w:rsidRPr="009820AA">
        <w:rPr>
          <w:rFonts w:ascii="Arial" w:hAnsi="Arial" w:cs="Arial"/>
          <w:sz w:val="22"/>
          <w:szCs w:val="22"/>
        </w:rPr>
        <w:t xml:space="preserve">present the main findings and recommendations </w:t>
      </w:r>
      <w:r w:rsidR="002954BA" w:rsidRPr="009820AA">
        <w:rPr>
          <w:rFonts w:ascii="Arial" w:hAnsi="Arial" w:cs="Arial"/>
          <w:sz w:val="22"/>
          <w:szCs w:val="22"/>
        </w:rPr>
        <w:t xml:space="preserve">under </w:t>
      </w:r>
      <w:r w:rsidR="00E44DF7" w:rsidRPr="009820AA">
        <w:rPr>
          <w:rFonts w:ascii="Arial" w:hAnsi="Arial" w:cs="Arial"/>
          <w:sz w:val="22"/>
          <w:szCs w:val="22"/>
        </w:rPr>
        <w:t xml:space="preserve">each of </w:t>
      </w:r>
      <w:r w:rsidR="002954BA" w:rsidRPr="009820AA">
        <w:rPr>
          <w:rFonts w:ascii="Arial" w:hAnsi="Arial" w:cs="Arial"/>
          <w:sz w:val="22"/>
          <w:szCs w:val="22"/>
        </w:rPr>
        <w:t>the four broad areas as outlined in section 2</w:t>
      </w:r>
      <w:r w:rsidR="00854CC7" w:rsidRPr="009820AA">
        <w:rPr>
          <w:rFonts w:ascii="Arial" w:hAnsi="Arial" w:cs="Arial"/>
          <w:sz w:val="22"/>
          <w:szCs w:val="22"/>
        </w:rPr>
        <w:t xml:space="preserve"> above</w:t>
      </w:r>
      <w:r w:rsidR="002954BA" w:rsidRPr="009820AA">
        <w:rPr>
          <w:rFonts w:ascii="Arial" w:hAnsi="Arial" w:cs="Arial"/>
          <w:sz w:val="22"/>
          <w:szCs w:val="22"/>
        </w:rPr>
        <w:t xml:space="preserve">. </w:t>
      </w:r>
      <w:r w:rsidR="00860EB4" w:rsidRPr="009820AA">
        <w:rPr>
          <w:rFonts w:ascii="Arial" w:hAnsi="Arial" w:cs="Arial"/>
          <w:sz w:val="22"/>
          <w:szCs w:val="22"/>
        </w:rPr>
        <w:t>There will be</w:t>
      </w:r>
      <w:r w:rsidR="00C5473C" w:rsidRPr="009820AA">
        <w:rPr>
          <w:rFonts w:ascii="Arial" w:hAnsi="Arial" w:cs="Arial"/>
          <w:sz w:val="22"/>
          <w:szCs w:val="22"/>
        </w:rPr>
        <w:t xml:space="preserve"> no singular overall rating.</w:t>
      </w:r>
      <w:r w:rsidR="00860EB4" w:rsidRPr="009820AA">
        <w:rPr>
          <w:rFonts w:ascii="Arial" w:hAnsi="Arial" w:cs="Arial"/>
          <w:sz w:val="22"/>
          <w:szCs w:val="22"/>
        </w:rPr>
        <w:t xml:space="preserve"> A sample report </w:t>
      </w:r>
      <w:r w:rsidR="00AC53D5">
        <w:rPr>
          <w:rFonts w:ascii="Arial" w:hAnsi="Arial" w:cs="Arial"/>
          <w:sz w:val="22"/>
          <w:szCs w:val="22"/>
        </w:rPr>
        <w:t xml:space="preserve">template </w:t>
      </w:r>
      <w:r w:rsidR="002954BA" w:rsidRPr="009820AA">
        <w:rPr>
          <w:rFonts w:ascii="Arial" w:hAnsi="Arial" w:cs="Arial"/>
          <w:sz w:val="22"/>
          <w:szCs w:val="22"/>
        </w:rPr>
        <w:t xml:space="preserve">is presented in </w:t>
      </w:r>
      <w:r w:rsidR="00854CC7" w:rsidRPr="009820AA">
        <w:rPr>
          <w:rFonts w:ascii="Arial" w:hAnsi="Arial" w:cs="Arial"/>
          <w:sz w:val="22"/>
          <w:szCs w:val="22"/>
        </w:rPr>
        <w:t>A</w:t>
      </w:r>
      <w:r w:rsidR="00AC53D5">
        <w:rPr>
          <w:rFonts w:ascii="Arial" w:hAnsi="Arial" w:cs="Arial"/>
          <w:sz w:val="22"/>
          <w:szCs w:val="22"/>
        </w:rPr>
        <w:t>ppendix 3</w:t>
      </w:r>
      <w:r w:rsidR="00854CC7" w:rsidRPr="009820AA">
        <w:rPr>
          <w:rFonts w:ascii="Arial" w:hAnsi="Arial" w:cs="Arial"/>
          <w:sz w:val="22"/>
          <w:szCs w:val="22"/>
        </w:rPr>
        <w:t>.</w:t>
      </w:r>
      <w:r w:rsidR="00860EB4" w:rsidRPr="009820AA">
        <w:rPr>
          <w:rFonts w:ascii="Arial" w:hAnsi="Arial" w:cs="Arial"/>
          <w:sz w:val="22"/>
          <w:szCs w:val="22"/>
        </w:rPr>
        <w:t xml:space="preserve"> </w:t>
      </w:r>
    </w:p>
    <w:p w:rsidR="00F016D7" w:rsidRPr="00AE1C06" w:rsidRDefault="00F016D7" w:rsidP="00AE1C06">
      <w:pPr>
        <w:spacing w:line="276" w:lineRule="auto"/>
        <w:jc w:val="both"/>
        <w:rPr>
          <w:rFonts w:ascii="Arial" w:hAnsi="Arial" w:cs="Arial"/>
          <w:sz w:val="22"/>
          <w:szCs w:val="22"/>
        </w:rPr>
      </w:pPr>
    </w:p>
    <w:p w:rsidR="00860EB4" w:rsidRPr="009820AA" w:rsidRDefault="005D04C4" w:rsidP="00AE1C06">
      <w:pPr>
        <w:spacing w:line="276" w:lineRule="auto"/>
        <w:jc w:val="both"/>
        <w:rPr>
          <w:rFonts w:ascii="Arial" w:hAnsi="Arial" w:cs="Arial"/>
          <w:sz w:val="22"/>
          <w:szCs w:val="22"/>
        </w:rPr>
      </w:pPr>
      <w:r w:rsidRPr="009820AA">
        <w:rPr>
          <w:rFonts w:ascii="Arial" w:hAnsi="Arial" w:cs="Arial"/>
          <w:sz w:val="22"/>
          <w:szCs w:val="22"/>
        </w:rPr>
        <w:t xml:space="preserve">The report </w:t>
      </w:r>
      <w:r w:rsidR="009743BD" w:rsidRPr="009820AA">
        <w:rPr>
          <w:rFonts w:ascii="Arial" w:hAnsi="Arial" w:cs="Arial"/>
          <w:sz w:val="22"/>
          <w:szCs w:val="22"/>
        </w:rPr>
        <w:t xml:space="preserve">will be </w:t>
      </w:r>
      <w:r w:rsidR="00F8237D" w:rsidRPr="009820AA">
        <w:rPr>
          <w:rFonts w:ascii="Arial" w:hAnsi="Arial" w:cs="Arial"/>
          <w:sz w:val="22"/>
          <w:szCs w:val="22"/>
        </w:rPr>
        <w:t>processed through the normal quality</w:t>
      </w:r>
      <w:r w:rsidR="009743BD" w:rsidRPr="009820AA">
        <w:rPr>
          <w:rFonts w:ascii="Arial" w:hAnsi="Arial" w:cs="Arial"/>
          <w:sz w:val="22"/>
          <w:szCs w:val="22"/>
        </w:rPr>
        <w:t xml:space="preserve"> </w:t>
      </w:r>
      <w:r w:rsidR="00F8237D" w:rsidRPr="009820AA">
        <w:rPr>
          <w:rFonts w:ascii="Arial" w:hAnsi="Arial" w:cs="Arial"/>
          <w:sz w:val="22"/>
          <w:szCs w:val="22"/>
        </w:rPr>
        <w:t>assurance procedures of the Inspe</w:t>
      </w:r>
      <w:r w:rsidR="002954BA" w:rsidRPr="009820AA">
        <w:rPr>
          <w:rFonts w:ascii="Arial" w:hAnsi="Arial" w:cs="Arial"/>
          <w:sz w:val="22"/>
          <w:szCs w:val="22"/>
        </w:rPr>
        <w:t>ctorate and issued to the</w:t>
      </w:r>
      <w:r w:rsidR="005110F4" w:rsidRPr="009820AA">
        <w:rPr>
          <w:rFonts w:ascii="Arial" w:hAnsi="Arial" w:cs="Arial"/>
          <w:sz w:val="22"/>
          <w:szCs w:val="22"/>
        </w:rPr>
        <w:t xml:space="preserve"> early </w:t>
      </w:r>
      <w:r w:rsidR="007020E4">
        <w:rPr>
          <w:rFonts w:ascii="Arial" w:hAnsi="Arial" w:cs="Arial"/>
          <w:sz w:val="22"/>
          <w:szCs w:val="22"/>
        </w:rPr>
        <w:t>years</w:t>
      </w:r>
      <w:r w:rsidR="00916913" w:rsidRPr="009820AA">
        <w:rPr>
          <w:rFonts w:ascii="Arial" w:hAnsi="Arial" w:cs="Arial"/>
          <w:sz w:val="22"/>
          <w:szCs w:val="22"/>
        </w:rPr>
        <w:t xml:space="preserve"> </w:t>
      </w:r>
      <w:r w:rsidR="00E44DF7" w:rsidRPr="009820AA">
        <w:rPr>
          <w:rFonts w:ascii="Arial" w:hAnsi="Arial" w:cs="Arial"/>
          <w:sz w:val="22"/>
          <w:szCs w:val="22"/>
        </w:rPr>
        <w:t>setting</w:t>
      </w:r>
      <w:r w:rsidR="00860EB4" w:rsidRPr="009820AA">
        <w:rPr>
          <w:rFonts w:ascii="Arial" w:hAnsi="Arial" w:cs="Arial"/>
          <w:sz w:val="22"/>
          <w:szCs w:val="22"/>
        </w:rPr>
        <w:t xml:space="preserve"> </w:t>
      </w:r>
      <w:r w:rsidR="00F8237D" w:rsidRPr="009820AA">
        <w:rPr>
          <w:rFonts w:ascii="Arial" w:hAnsi="Arial" w:cs="Arial"/>
          <w:sz w:val="22"/>
          <w:szCs w:val="22"/>
        </w:rPr>
        <w:t>for</w:t>
      </w:r>
      <w:r w:rsidR="002954BA" w:rsidRPr="009820AA">
        <w:rPr>
          <w:rFonts w:ascii="Arial" w:hAnsi="Arial" w:cs="Arial"/>
          <w:sz w:val="22"/>
          <w:szCs w:val="22"/>
        </w:rPr>
        <w:t xml:space="preserve"> factual veri</w:t>
      </w:r>
      <w:r w:rsidR="00E44DF7" w:rsidRPr="009820AA">
        <w:rPr>
          <w:rFonts w:ascii="Arial" w:hAnsi="Arial" w:cs="Arial"/>
          <w:sz w:val="22"/>
          <w:szCs w:val="22"/>
        </w:rPr>
        <w:t>fication and</w:t>
      </w:r>
      <w:r w:rsidR="00F8237D" w:rsidRPr="009820AA">
        <w:rPr>
          <w:rFonts w:ascii="Arial" w:hAnsi="Arial" w:cs="Arial"/>
          <w:sz w:val="22"/>
          <w:szCs w:val="22"/>
        </w:rPr>
        <w:t xml:space="preserve"> response, as prescribed in </w:t>
      </w:r>
      <w:r w:rsidR="00F8237D" w:rsidRPr="00971509">
        <w:rPr>
          <w:rFonts w:ascii="Arial" w:hAnsi="Arial" w:cs="Arial"/>
          <w:i/>
          <w:sz w:val="22"/>
          <w:szCs w:val="22"/>
        </w:rPr>
        <w:t>Publication of School Inspection Reports: Guidelines</w:t>
      </w:r>
      <w:r w:rsidR="00F8237D" w:rsidRPr="00AE1C06">
        <w:rPr>
          <w:rFonts w:ascii="Arial" w:hAnsi="Arial" w:cs="Arial"/>
          <w:sz w:val="22"/>
          <w:szCs w:val="22"/>
        </w:rPr>
        <w:t xml:space="preserve"> </w:t>
      </w:r>
      <w:r w:rsidR="00F8237D" w:rsidRPr="009820AA">
        <w:rPr>
          <w:rFonts w:ascii="Arial" w:hAnsi="Arial" w:cs="Arial"/>
          <w:sz w:val="22"/>
          <w:szCs w:val="22"/>
        </w:rPr>
        <w:t>(DES, 20</w:t>
      </w:r>
      <w:r w:rsidR="00BF499D" w:rsidRPr="009820AA">
        <w:rPr>
          <w:rFonts w:ascii="Arial" w:hAnsi="Arial" w:cs="Arial"/>
          <w:sz w:val="22"/>
          <w:szCs w:val="22"/>
        </w:rPr>
        <w:t>15</w:t>
      </w:r>
      <w:r w:rsidR="00F8237D" w:rsidRPr="009820AA">
        <w:rPr>
          <w:rFonts w:ascii="Arial" w:hAnsi="Arial" w:cs="Arial"/>
          <w:sz w:val="22"/>
          <w:szCs w:val="22"/>
        </w:rPr>
        <w:t xml:space="preserve">). </w:t>
      </w:r>
      <w:r w:rsidR="009A48DC" w:rsidRPr="009820AA">
        <w:rPr>
          <w:rFonts w:ascii="Arial" w:hAnsi="Arial" w:cs="Arial"/>
          <w:sz w:val="22"/>
          <w:szCs w:val="22"/>
        </w:rPr>
        <w:t>Ordinarily, t</w:t>
      </w:r>
      <w:r w:rsidR="00E44DF7" w:rsidRPr="009820AA">
        <w:rPr>
          <w:rFonts w:ascii="Arial" w:hAnsi="Arial" w:cs="Arial"/>
          <w:sz w:val="22"/>
          <w:szCs w:val="22"/>
        </w:rPr>
        <w:t>he final report and the</w:t>
      </w:r>
      <w:r w:rsidR="002954BA" w:rsidRPr="009820AA">
        <w:rPr>
          <w:rFonts w:ascii="Arial" w:hAnsi="Arial" w:cs="Arial"/>
          <w:sz w:val="22"/>
          <w:szCs w:val="22"/>
        </w:rPr>
        <w:t xml:space="preserve"> response</w:t>
      </w:r>
      <w:r w:rsidR="00E44DF7" w:rsidRPr="009820AA">
        <w:rPr>
          <w:rFonts w:ascii="Arial" w:hAnsi="Arial" w:cs="Arial"/>
          <w:sz w:val="22"/>
          <w:szCs w:val="22"/>
        </w:rPr>
        <w:t xml:space="preserve"> from the early </w:t>
      </w:r>
      <w:r w:rsidR="007020E4">
        <w:rPr>
          <w:rFonts w:ascii="Arial" w:hAnsi="Arial" w:cs="Arial"/>
          <w:sz w:val="22"/>
          <w:szCs w:val="22"/>
        </w:rPr>
        <w:t>years</w:t>
      </w:r>
      <w:r w:rsidR="00E44DF7" w:rsidRPr="009820AA">
        <w:rPr>
          <w:rFonts w:ascii="Arial" w:hAnsi="Arial" w:cs="Arial"/>
          <w:sz w:val="22"/>
          <w:szCs w:val="22"/>
        </w:rPr>
        <w:t xml:space="preserve"> setting</w:t>
      </w:r>
      <w:r w:rsidR="002954BA" w:rsidRPr="009820AA">
        <w:rPr>
          <w:rFonts w:ascii="Arial" w:hAnsi="Arial" w:cs="Arial"/>
          <w:sz w:val="22"/>
          <w:szCs w:val="22"/>
        </w:rPr>
        <w:t xml:space="preserve">, </w:t>
      </w:r>
      <w:r w:rsidRPr="009820AA">
        <w:rPr>
          <w:rFonts w:ascii="Arial" w:hAnsi="Arial" w:cs="Arial"/>
          <w:sz w:val="22"/>
          <w:szCs w:val="22"/>
        </w:rPr>
        <w:t xml:space="preserve">will be </w:t>
      </w:r>
      <w:r w:rsidR="00F8237D" w:rsidRPr="009820AA">
        <w:rPr>
          <w:rFonts w:ascii="Arial" w:hAnsi="Arial" w:cs="Arial"/>
          <w:sz w:val="22"/>
          <w:szCs w:val="22"/>
        </w:rPr>
        <w:t>published on the website of the Depa</w:t>
      </w:r>
      <w:r w:rsidR="002954BA" w:rsidRPr="009820AA">
        <w:rPr>
          <w:rFonts w:ascii="Arial" w:hAnsi="Arial" w:cs="Arial"/>
          <w:sz w:val="22"/>
          <w:szCs w:val="22"/>
        </w:rPr>
        <w:t>rtment of Education and Skills. Reports will also be hosted on</w:t>
      </w:r>
      <w:r w:rsidR="00BF499D" w:rsidRPr="009820AA">
        <w:rPr>
          <w:rFonts w:ascii="Arial" w:hAnsi="Arial" w:cs="Arial"/>
          <w:sz w:val="22"/>
          <w:szCs w:val="22"/>
        </w:rPr>
        <w:t xml:space="preserve"> the D</w:t>
      </w:r>
      <w:r w:rsidR="00971509">
        <w:rPr>
          <w:rFonts w:ascii="Arial" w:hAnsi="Arial" w:cs="Arial"/>
          <w:sz w:val="22"/>
          <w:szCs w:val="22"/>
        </w:rPr>
        <w:t xml:space="preserve">epartment of </w:t>
      </w:r>
      <w:r w:rsidR="00BF499D" w:rsidRPr="009820AA">
        <w:rPr>
          <w:rFonts w:ascii="Arial" w:hAnsi="Arial" w:cs="Arial"/>
          <w:sz w:val="22"/>
          <w:szCs w:val="22"/>
        </w:rPr>
        <w:t>C</w:t>
      </w:r>
      <w:r w:rsidR="00971509">
        <w:rPr>
          <w:rFonts w:ascii="Arial" w:hAnsi="Arial" w:cs="Arial"/>
          <w:sz w:val="22"/>
          <w:szCs w:val="22"/>
        </w:rPr>
        <w:t xml:space="preserve">hildren and </w:t>
      </w:r>
      <w:r w:rsidR="00BF499D" w:rsidRPr="009820AA">
        <w:rPr>
          <w:rFonts w:ascii="Arial" w:hAnsi="Arial" w:cs="Arial"/>
          <w:sz w:val="22"/>
          <w:szCs w:val="22"/>
        </w:rPr>
        <w:t>Y</w:t>
      </w:r>
      <w:r w:rsidR="00971509">
        <w:rPr>
          <w:rFonts w:ascii="Arial" w:hAnsi="Arial" w:cs="Arial"/>
          <w:sz w:val="22"/>
          <w:szCs w:val="22"/>
        </w:rPr>
        <w:t xml:space="preserve">outh </w:t>
      </w:r>
      <w:r w:rsidR="00BF499D" w:rsidRPr="009820AA">
        <w:rPr>
          <w:rFonts w:ascii="Arial" w:hAnsi="Arial" w:cs="Arial"/>
          <w:sz w:val="22"/>
          <w:szCs w:val="22"/>
        </w:rPr>
        <w:t>A</w:t>
      </w:r>
      <w:r w:rsidR="00971509">
        <w:rPr>
          <w:rFonts w:ascii="Arial" w:hAnsi="Arial" w:cs="Arial"/>
          <w:sz w:val="22"/>
          <w:szCs w:val="22"/>
        </w:rPr>
        <w:t>ffairs</w:t>
      </w:r>
      <w:r w:rsidR="002954BA" w:rsidRPr="009820AA">
        <w:rPr>
          <w:rFonts w:ascii="Arial" w:hAnsi="Arial" w:cs="Arial"/>
          <w:sz w:val="22"/>
          <w:szCs w:val="22"/>
        </w:rPr>
        <w:t xml:space="preserve"> </w:t>
      </w:r>
      <w:r w:rsidR="00BF499D" w:rsidRPr="009820AA">
        <w:rPr>
          <w:rFonts w:ascii="Arial" w:hAnsi="Arial" w:cs="Arial"/>
          <w:sz w:val="22"/>
          <w:szCs w:val="22"/>
        </w:rPr>
        <w:t xml:space="preserve">and </w:t>
      </w:r>
      <w:proofErr w:type="spellStart"/>
      <w:r w:rsidR="00BF499D" w:rsidRPr="009820AA">
        <w:rPr>
          <w:rFonts w:ascii="Arial" w:hAnsi="Arial" w:cs="Arial"/>
          <w:sz w:val="22"/>
          <w:szCs w:val="22"/>
        </w:rPr>
        <w:t>Pobal</w:t>
      </w:r>
      <w:proofErr w:type="spellEnd"/>
      <w:r w:rsidR="00BF499D" w:rsidRPr="009820AA">
        <w:rPr>
          <w:rFonts w:ascii="Arial" w:hAnsi="Arial" w:cs="Arial"/>
          <w:sz w:val="22"/>
          <w:szCs w:val="22"/>
        </w:rPr>
        <w:t xml:space="preserve"> websites.</w:t>
      </w:r>
      <w:r w:rsidR="002954BA" w:rsidRPr="009820AA">
        <w:rPr>
          <w:rFonts w:ascii="Arial" w:hAnsi="Arial" w:cs="Arial"/>
          <w:sz w:val="22"/>
          <w:szCs w:val="22"/>
        </w:rPr>
        <w:t xml:space="preserve"> </w:t>
      </w:r>
    </w:p>
    <w:p w:rsidR="00A65890" w:rsidRDefault="00A65890" w:rsidP="009B739B">
      <w:pPr>
        <w:jc w:val="both"/>
        <w:rPr>
          <w:rFonts w:ascii="Arial" w:hAnsi="Arial" w:cs="Arial"/>
          <w:sz w:val="22"/>
          <w:szCs w:val="22"/>
        </w:rPr>
      </w:pPr>
    </w:p>
    <w:p w:rsidR="00A65890" w:rsidRPr="009820AA" w:rsidRDefault="00A65890" w:rsidP="009B739B">
      <w:pPr>
        <w:jc w:val="both"/>
        <w:rPr>
          <w:rFonts w:ascii="Arial" w:hAnsi="Arial" w:cs="Arial"/>
          <w:sz w:val="22"/>
          <w:szCs w:val="22"/>
        </w:rPr>
      </w:pPr>
    </w:p>
    <w:p w:rsidR="00860EB4" w:rsidRPr="009820AA" w:rsidRDefault="00860EB4" w:rsidP="009B739B">
      <w:pPr>
        <w:jc w:val="both"/>
        <w:rPr>
          <w:rFonts w:ascii="Arial" w:hAnsi="Arial" w:cs="Arial"/>
          <w:sz w:val="22"/>
          <w:szCs w:val="22"/>
        </w:rPr>
      </w:pPr>
      <w:r w:rsidRPr="009820AA">
        <w:rPr>
          <w:rFonts w:ascii="Arial" w:hAnsi="Arial" w:cs="Arial"/>
          <w:b/>
        </w:rPr>
        <w:t>3.4</w:t>
      </w:r>
      <w:r w:rsidRPr="009820AA">
        <w:rPr>
          <w:rFonts w:ascii="Arial" w:hAnsi="Arial" w:cs="Arial"/>
          <w:b/>
        </w:rPr>
        <w:tab/>
        <w:t xml:space="preserve">Review of </w:t>
      </w:r>
      <w:r w:rsidR="00C3614C" w:rsidRPr="009820AA">
        <w:rPr>
          <w:rFonts w:ascii="Arial" w:hAnsi="Arial" w:cs="Arial"/>
          <w:b/>
        </w:rPr>
        <w:t xml:space="preserve">an </w:t>
      </w:r>
      <w:r w:rsidRPr="009820AA">
        <w:rPr>
          <w:rFonts w:ascii="Arial" w:hAnsi="Arial" w:cs="Arial"/>
          <w:b/>
        </w:rPr>
        <w:t>Early Years Education-focused ins</w:t>
      </w:r>
      <w:r w:rsidR="00C3614C" w:rsidRPr="009820AA">
        <w:rPr>
          <w:rFonts w:ascii="Arial" w:hAnsi="Arial" w:cs="Arial"/>
          <w:b/>
        </w:rPr>
        <w:t>pection (EYEI)</w:t>
      </w:r>
    </w:p>
    <w:p w:rsidR="009B739B" w:rsidRPr="00971509" w:rsidRDefault="00C3614C" w:rsidP="00AE1C06">
      <w:pPr>
        <w:spacing w:line="276" w:lineRule="auto"/>
        <w:jc w:val="both"/>
        <w:rPr>
          <w:rFonts w:ascii="Arial" w:hAnsi="Arial" w:cs="Arial"/>
          <w:i/>
          <w:sz w:val="22"/>
          <w:szCs w:val="22"/>
        </w:rPr>
      </w:pPr>
      <w:r w:rsidRPr="009820AA">
        <w:rPr>
          <w:rFonts w:ascii="Arial" w:hAnsi="Arial" w:cs="Arial"/>
          <w:sz w:val="22"/>
          <w:szCs w:val="22"/>
        </w:rPr>
        <w:t xml:space="preserve">A practitioner or manager of an early </w:t>
      </w:r>
      <w:r w:rsidR="007020E4">
        <w:rPr>
          <w:rFonts w:ascii="Arial" w:hAnsi="Arial" w:cs="Arial"/>
          <w:sz w:val="22"/>
          <w:szCs w:val="22"/>
        </w:rPr>
        <w:t>years</w:t>
      </w:r>
      <w:r w:rsidRPr="009820AA">
        <w:rPr>
          <w:rFonts w:ascii="Arial" w:hAnsi="Arial" w:cs="Arial"/>
          <w:sz w:val="22"/>
          <w:szCs w:val="22"/>
        </w:rPr>
        <w:t xml:space="preserve"> setting affected by an EYEI may seek a review of the inspection using the procedures outlined in </w:t>
      </w:r>
      <w:r w:rsidR="009B739B" w:rsidRPr="00971509">
        <w:rPr>
          <w:rFonts w:ascii="Arial" w:hAnsi="Arial" w:cs="Arial"/>
          <w:i/>
          <w:sz w:val="22"/>
          <w:szCs w:val="22"/>
        </w:rPr>
        <w:t>Procedures for Review of Inspections on Schools and Teachers under Sect</w:t>
      </w:r>
      <w:r w:rsidRPr="00971509">
        <w:rPr>
          <w:rFonts w:ascii="Arial" w:hAnsi="Arial" w:cs="Arial"/>
          <w:i/>
          <w:sz w:val="22"/>
          <w:szCs w:val="22"/>
        </w:rPr>
        <w:t>ion 13 (9) of the Education Act (1998)</w:t>
      </w:r>
      <w:r w:rsidRPr="00AE1C06">
        <w:rPr>
          <w:rFonts w:ascii="Arial" w:hAnsi="Arial" w:cs="Arial"/>
          <w:sz w:val="22"/>
          <w:szCs w:val="22"/>
        </w:rPr>
        <w:t xml:space="preserve"> (Revised 2015). </w:t>
      </w:r>
      <w:r w:rsidRPr="00971509">
        <w:rPr>
          <w:rFonts w:ascii="Arial" w:hAnsi="Arial" w:cs="Arial"/>
          <w:i/>
          <w:sz w:val="22"/>
          <w:szCs w:val="22"/>
        </w:rPr>
        <w:t>(</w:t>
      </w:r>
      <w:hyperlink r:id="rId13" w:history="1">
        <w:r w:rsidRPr="00971509">
          <w:rPr>
            <w:rFonts w:ascii="Arial" w:hAnsi="Arial" w:cs="Arial"/>
            <w:i/>
            <w:sz w:val="22"/>
            <w:szCs w:val="22"/>
          </w:rPr>
          <w:t>www.education.ie</w:t>
        </w:r>
      </w:hyperlink>
      <w:r w:rsidRPr="00971509">
        <w:rPr>
          <w:rFonts w:ascii="Arial" w:hAnsi="Arial" w:cs="Arial"/>
          <w:i/>
          <w:sz w:val="22"/>
          <w:szCs w:val="22"/>
        </w:rPr>
        <w:t xml:space="preserve"> )</w:t>
      </w:r>
    </w:p>
    <w:p w:rsidR="002954BA" w:rsidRPr="009820AA" w:rsidRDefault="002954BA" w:rsidP="00F8237D">
      <w:pPr>
        <w:jc w:val="both"/>
        <w:rPr>
          <w:rFonts w:ascii="Arial" w:hAnsi="Arial" w:cs="Arial"/>
          <w:sz w:val="22"/>
          <w:szCs w:val="22"/>
        </w:rPr>
      </w:pPr>
    </w:p>
    <w:p w:rsidR="005D04C4" w:rsidRPr="009820AA" w:rsidRDefault="005D04C4" w:rsidP="00F8237D">
      <w:pPr>
        <w:jc w:val="both"/>
        <w:rPr>
          <w:rFonts w:ascii="Arial" w:hAnsi="Arial" w:cs="Arial"/>
          <w:sz w:val="22"/>
          <w:szCs w:val="22"/>
        </w:rPr>
      </w:pPr>
    </w:p>
    <w:p w:rsidR="00F8237D" w:rsidRPr="009820AA" w:rsidRDefault="00CE7CB1" w:rsidP="00F8237D">
      <w:pPr>
        <w:shd w:val="clear" w:color="auto" w:fill="D9D9D9"/>
        <w:ind w:left="709" w:hanging="709"/>
        <w:jc w:val="both"/>
        <w:rPr>
          <w:rFonts w:ascii="Arial" w:hAnsi="Arial" w:cs="Arial"/>
          <w:b/>
          <w:caps/>
        </w:rPr>
      </w:pPr>
      <w:r w:rsidRPr="009820AA">
        <w:rPr>
          <w:rFonts w:ascii="Arial" w:hAnsi="Arial" w:cs="Arial"/>
          <w:b/>
          <w:caps/>
        </w:rPr>
        <w:t>4</w:t>
      </w:r>
      <w:r w:rsidR="00F8237D" w:rsidRPr="009820AA">
        <w:rPr>
          <w:rFonts w:ascii="Arial" w:hAnsi="Arial" w:cs="Arial"/>
          <w:b/>
          <w:caps/>
        </w:rPr>
        <w:t>.</w:t>
      </w:r>
      <w:r w:rsidR="00F8237D" w:rsidRPr="009820AA">
        <w:rPr>
          <w:rFonts w:ascii="Arial" w:hAnsi="Arial" w:cs="Arial"/>
          <w:b/>
          <w:caps/>
        </w:rPr>
        <w:tab/>
        <w:t xml:space="preserve">Implementation </w:t>
      </w:r>
    </w:p>
    <w:p w:rsidR="00F8237D" w:rsidRPr="009820AA" w:rsidRDefault="00F8237D" w:rsidP="00F8237D">
      <w:pPr>
        <w:jc w:val="both"/>
        <w:rPr>
          <w:rFonts w:ascii="Arial" w:hAnsi="Arial" w:cs="Arial"/>
          <w:sz w:val="22"/>
          <w:szCs w:val="22"/>
        </w:rPr>
      </w:pPr>
    </w:p>
    <w:p w:rsidR="00E72541" w:rsidRPr="009820AA" w:rsidRDefault="00F84473" w:rsidP="00F8237D">
      <w:pPr>
        <w:jc w:val="both"/>
        <w:rPr>
          <w:rFonts w:ascii="Arial" w:hAnsi="Arial" w:cs="Arial"/>
          <w:b/>
          <w:sz w:val="22"/>
          <w:szCs w:val="22"/>
        </w:rPr>
      </w:pPr>
      <w:r w:rsidRPr="009820AA">
        <w:rPr>
          <w:rFonts w:ascii="Arial" w:hAnsi="Arial" w:cs="Arial"/>
          <w:b/>
          <w:sz w:val="22"/>
          <w:szCs w:val="22"/>
        </w:rPr>
        <w:t>4</w:t>
      </w:r>
      <w:r w:rsidR="00915DF0" w:rsidRPr="009820AA">
        <w:rPr>
          <w:rFonts w:ascii="Arial" w:hAnsi="Arial" w:cs="Arial"/>
          <w:b/>
          <w:sz w:val="22"/>
          <w:szCs w:val="22"/>
        </w:rPr>
        <w:t>.1</w:t>
      </w:r>
      <w:r w:rsidR="00915DF0" w:rsidRPr="009820AA">
        <w:rPr>
          <w:rFonts w:ascii="Arial" w:hAnsi="Arial" w:cs="Arial"/>
          <w:b/>
          <w:sz w:val="22"/>
          <w:szCs w:val="22"/>
        </w:rPr>
        <w:tab/>
      </w:r>
      <w:r w:rsidR="00E72541" w:rsidRPr="009820AA">
        <w:rPr>
          <w:rFonts w:ascii="Arial" w:hAnsi="Arial" w:cs="Arial"/>
          <w:b/>
          <w:sz w:val="22"/>
          <w:szCs w:val="22"/>
        </w:rPr>
        <w:t>The Pilot Phase</w:t>
      </w:r>
    </w:p>
    <w:p w:rsidR="00513F56" w:rsidRPr="009820AA" w:rsidRDefault="007D0D16" w:rsidP="00AE1C06">
      <w:pPr>
        <w:spacing w:line="276" w:lineRule="auto"/>
        <w:jc w:val="both"/>
        <w:rPr>
          <w:rFonts w:ascii="Arial" w:hAnsi="Arial" w:cs="Arial"/>
          <w:sz w:val="22"/>
          <w:szCs w:val="22"/>
        </w:rPr>
      </w:pPr>
      <w:r w:rsidRPr="00AE1C06">
        <w:rPr>
          <w:rFonts w:ascii="Arial" w:hAnsi="Arial" w:cs="Arial"/>
          <w:sz w:val="22"/>
          <w:szCs w:val="22"/>
        </w:rPr>
        <w:t>The education-focus</w:t>
      </w:r>
      <w:r w:rsidR="00394081" w:rsidRPr="00AE1C06">
        <w:rPr>
          <w:rFonts w:ascii="Arial" w:hAnsi="Arial" w:cs="Arial"/>
          <w:sz w:val="22"/>
          <w:szCs w:val="22"/>
        </w:rPr>
        <w:t>ed inspection model will be trialled</w:t>
      </w:r>
      <w:r w:rsidR="00527D1F" w:rsidRPr="00AE1C06">
        <w:rPr>
          <w:rFonts w:ascii="Arial" w:hAnsi="Arial" w:cs="Arial"/>
          <w:sz w:val="22"/>
          <w:szCs w:val="22"/>
        </w:rPr>
        <w:t xml:space="preserve"> </w:t>
      </w:r>
      <w:r w:rsidR="00297554" w:rsidRPr="00AE1C06">
        <w:rPr>
          <w:rFonts w:ascii="Arial" w:hAnsi="Arial" w:cs="Arial"/>
          <w:sz w:val="22"/>
          <w:szCs w:val="22"/>
        </w:rPr>
        <w:t>in A</w:t>
      </w:r>
      <w:r w:rsidR="00854CC7" w:rsidRPr="00AE1C06">
        <w:rPr>
          <w:rFonts w:ascii="Arial" w:hAnsi="Arial" w:cs="Arial"/>
          <w:sz w:val="22"/>
          <w:szCs w:val="22"/>
        </w:rPr>
        <w:t>utumn 2015</w:t>
      </w:r>
      <w:r w:rsidR="00E72541" w:rsidRPr="00AE1C06">
        <w:rPr>
          <w:rFonts w:ascii="Arial" w:hAnsi="Arial" w:cs="Arial"/>
          <w:sz w:val="22"/>
          <w:szCs w:val="22"/>
        </w:rPr>
        <w:t xml:space="preserve"> </w:t>
      </w:r>
      <w:r w:rsidR="001E0028" w:rsidRPr="00AE1C06">
        <w:rPr>
          <w:rFonts w:ascii="Arial" w:hAnsi="Arial" w:cs="Arial"/>
          <w:sz w:val="22"/>
          <w:szCs w:val="22"/>
        </w:rPr>
        <w:t>in</w:t>
      </w:r>
      <w:r w:rsidR="005110F4" w:rsidRPr="00AE1C06">
        <w:rPr>
          <w:rFonts w:ascii="Arial" w:hAnsi="Arial" w:cs="Arial"/>
          <w:sz w:val="22"/>
          <w:szCs w:val="22"/>
        </w:rPr>
        <w:t xml:space="preserve"> a number of early </w:t>
      </w:r>
      <w:r w:rsidR="007020E4" w:rsidRPr="00AE1C06">
        <w:rPr>
          <w:rFonts w:ascii="Arial" w:hAnsi="Arial" w:cs="Arial"/>
          <w:sz w:val="22"/>
          <w:szCs w:val="22"/>
        </w:rPr>
        <w:t>years</w:t>
      </w:r>
      <w:r w:rsidR="00EC380B" w:rsidRPr="00AE1C06">
        <w:rPr>
          <w:rFonts w:ascii="Arial" w:hAnsi="Arial" w:cs="Arial"/>
          <w:sz w:val="22"/>
          <w:szCs w:val="22"/>
        </w:rPr>
        <w:t xml:space="preserve"> settings participating in the </w:t>
      </w:r>
      <w:r w:rsidR="008C7235" w:rsidRPr="00AE1C06">
        <w:rPr>
          <w:rFonts w:ascii="Arial" w:hAnsi="Arial" w:cs="Arial"/>
          <w:sz w:val="22"/>
          <w:szCs w:val="22"/>
        </w:rPr>
        <w:t>ECCE scheme</w:t>
      </w:r>
      <w:r w:rsidR="00527D1F" w:rsidRPr="00AE1C06">
        <w:rPr>
          <w:rFonts w:ascii="Arial" w:hAnsi="Arial" w:cs="Arial"/>
          <w:sz w:val="22"/>
          <w:szCs w:val="22"/>
        </w:rPr>
        <w:t xml:space="preserve">. </w:t>
      </w:r>
      <w:r w:rsidR="004E1C3C" w:rsidRPr="00AE1C06">
        <w:rPr>
          <w:rFonts w:ascii="Arial" w:hAnsi="Arial" w:cs="Arial"/>
          <w:sz w:val="22"/>
          <w:szCs w:val="22"/>
        </w:rPr>
        <w:t>Reports</w:t>
      </w:r>
      <w:r w:rsidRPr="00AE1C06">
        <w:rPr>
          <w:rFonts w:ascii="Arial" w:hAnsi="Arial" w:cs="Arial"/>
          <w:sz w:val="22"/>
          <w:szCs w:val="22"/>
        </w:rPr>
        <w:t xml:space="preserve"> on education-focus</w:t>
      </w:r>
      <w:r w:rsidR="00854CC7" w:rsidRPr="00AE1C06">
        <w:rPr>
          <w:rFonts w:ascii="Arial" w:hAnsi="Arial" w:cs="Arial"/>
          <w:sz w:val="22"/>
          <w:szCs w:val="22"/>
        </w:rPr>
        <w:t>ed inspections undertaken during the pilot phase will not be published</w:t>
      </w:r>
      <w:r w:rsidR="00513F56" w:rsidRPr="009820AA">
        <w:rPr>
          <w:rFonts w:ascii="Arial" w:hAnsi="Arial" w:cs="Arial"/>
          <w:sz w:val="22"/>
          <w:szCs w:val="22"/>
        </w:rPr>
        <w:t xml:space="preserve"> but will be issued to the early </w:t>
      </w:r>
      <w:r w:rsidR="007020E4">
        <w:rPr>
          <w:rFonts w:ascii="Arial" w:hAnsi="Arial" w:cs="Arial"/>
          <w:sz w:val="22"/>
          <w:szCs w:val="22"/>
        </w:rPr>
        <w:t>years</w:t>
      </w:r>
      <w:r w:rsidR="00513F56" w:rsidRPr="009820AA">
        <w:rPr>
          <w:rFonts w:ascii="Arial" w:hAnsi="Arial" w:cs="Arial"/>
          <w:sz w:val="22"/>
          <w:szCs w:val="22"/>
        </w:rPr>
        <w:t xml:space="preserve"> setting</w:t>
      </w:r>
      <w:r w:rsidR="002846DC">
        <w:rPr>
          <w:rFonts w:ascii="Arial" w:hAnsi="Arial" w:cs="Arial"/>
          <w:sz w:val="22"/>
          <w:szCs w:val="22"/>
        </w:rPr>
        <w:t>s</w:t>
      </w:r>
      <w:r w:rsidR="00513F56" w:rsidRPr="009820AA">
        <w:rPr>
          <w:rFonts w:ascii="Arial" w:hAnsi="Arial" w:cs="Arial"/>
          <w:sz w:val="22"/>
          <w:szCs w:val="22"/>
        </w:rPr>
        <w:t xml:space="preserve"> inspected</w:t>
      </w:r>
      <w:r w:rsidR="002846DC">
        <w:rPr>
          <w:rFonts w:ascii="Arial" w:hAnsi="Arial" w:cs="Arial"/>
          <w:sz w:val="22"/>
          <w:szCs w:val="22"/>
        </w:rPr>
        <w:t xml:space="preserve"> having gone through the Inspectorate’s normal quality assurance processes.</w:t>
      </w:r>
      <w:r w:rsidR="00513F56" w:rsidRPr="009820AA">
        <w:rPr>
          <w:rFonts w:ascii="Arial" w:hAnsi="Arial" w:cs="Arial"/>
          <w:sz w:val="22"/>
          <w:szCs w:val="22"/>
        </w:rPr>
        <w:t xml:space="preserve"> It is hoped that practitioners in the early years settings that participate in the pilot will discuss the inspection process with other stakeholders from the early </w:t>
      </w:r>
      <w:r w:rsidR="007020E4">
        <w:rPr>
          <w:rFonts w:ascii="Arial" w:hAnsi="Arial" w:cs="Arial"/>
          <w:sz w:val="22"/>
          <w:szCs w:val="22"/>
        </w:rPr>
        <w:t>years</w:t>
      </w:r>
      <w:r w:rsidR="00513F56" w:rsidRPr="009820AA">
        <w:rPr>
          <w:rFonts w:ascii="Arial" w:hAnsi="Arial" w:cs="Arial"/>
          <w:sz w:val="22"/>
          <w:szCs w:val="22"/>
        </w:rPr>
        <w:t xml:space="preserve"> sector. This sharing of information about the practical implementation of the proposed education-focused inspections will contribute to the consultation process</w:t>
      </w:r>
      <w:r w:rsidR="00315BC7" w:rsidRPr="009820AA">
        <w:rPr>
          <w:rFonts w:ascii="Arial" w:hAnsi="Arial" w:cs="Arial"/>
          <w:sz w:val="22"/>
          <w:szCs w:val="22"/>
        </w:rPr>
        <w:t xml:space="preserve"> and the review of the inspection model</w:t>
      </w:r>
      <w:r w:rsidR="00513F56" w:rsidRPr="009820AA">
        <w:rPr>
          <w:rFonts w:ascii="Arial" w:hAnsi="Arial" w:cs="Arial"/>
          <w:sz w:val="22"/>
          <w:szCs w:val="22"/>
        </w:rPr>
        <w:t>.</w:t>
      </w:r>
    </w:p>
    <w:p w:rsidR="00513F56" w:rsidRPr="00AE1C06" w:rsidRDefault="00513F56" w:rsidP="00AE1C06">
      <w:pPr>
        <w:spacing w:line="276" w:lineRule="auto"/>
        <w:jc w:val="both"/>
        <w:rPr>
          <w:rFonts w:ascii="Arial" w:hAnsi="Arial" w:cs="Arial"/>
          <w:sz w:val="22"/>
          <w:szCs w:val="22"/>
        </w:rPr>
      </w:pPr>
    </w:p>
    <w:p w:rsidR="00414083" w:rsidRPr="009820AA" w:rsidRDefault="00414083" w:rsidP="00F8237D">
      <w:pPr>
        <w:jc w:val="both"/>
        <w:rPr>
          <w:rFonts w:ascii="Arial" w:hAnsi="Arial" w:cs="Arial"/>
          <w:sz w:val="22"/>
          <w:szCs w:val="22"/>
        </w:rPr>
      </w:pPr>
    </w:p>
    <w:p w:rsidR="00414083" w:rsidRPr="009820AA" w:rsidRDefault="00414083" w:rsidP="00414083">
      <w:pPr>
        <w:shd w:val="clear" w:color="auto" w:fill="D9D9D9"/>
        <w:ind w:left="709" w:hanging="709"/>
        <w:jc w:val="both"/>
        <w:rPr>
          <w:rFonts w:ascii="Arial" w:hAnsi="Arial" w:cs="Arial"/>
          <w:b/>
          <w:caps/>
        </w:rPr>
      </w:pPr>
      <w:r w:rsidRPr="009820AA">
        <w:rPr>
          <w:rFonts w:ascii="Arial" w:hAnsi="Arial" w:cs="Arial"/>
          <w:b/>
          <w:caps/>
        </w:rPr>
        <w:t>5.</w:t>
      </w:r>
      <w:r w:rsidRPr="009820AA">
        <w:rPr>
          <w:rFonts w:ascii="Arial" w:hAnsi="Arial" w:cs="Arial"/>
          <w:b/>
          <w:caps/>
        </w:rPr>
        <w:tab/>
        <w:t xml:space="preserve">how will the early </w:t>
      </w:r>
      <w:r w:rsidR="007020E4">
        <w:rPr>
          <w:rFonts w:ascii="Arial" w:hAnsi="Arial" w:cs="Arial"/>
          <w:b/>
          <w:caps/>
        </w:rPr>
        <w:t>years</w:t>
      </w:r>
      <w:r w:rsidRPr="009820AA">
        <w:rPr>
          <w:rFonts w:ascii="Arial" w:hAnsi="Arial" w:cs="Arial"/>
          <w:b/>
          <w:caps/>
        </w:rPr>
        <w:t xml:space="preserve"> sector be consulted? </w:t>
      </w:r>
    </w:p>
    <w:p w:rsidR="00414083" w:rsidRPr="009820AA" w:rsidRDefault="00414083" w:rsidP="00F8237D">
      <w:pPr>
        <w:jc w:val="both"/>
        <w:rPr>
          <w:rFonts w:ascii="Arial" w:hAnsi="Arial" w:cs="Arial"/>
          <w:sz w:val="22"/>
          <w:szCs w:val="22"/>
        </w:rPr>
      </w:pPr>
    </w:p>
    <w:p w:rsidR="008D4AE2" w:rsidRPr="009820AA" w:rsidRDefault="008D4AE2" w:rsidP="00513F56">
      <w:pPr>
        <w:pStyle w:val="ListParagraph"/>
        <w:numPr>
          <w:ilvl w:val="1"/>
          <w:numId w:val="37"/>
        </w:numPr>
        <w:jc w:val="both"/>
        <w:rPr>
          <w:rFonts w:ascii="Arial" w:hAnsi="Arial" w:cs="Arial"/>
          <w:b/>
          <w:sz w:val="22"/>
          <w:szCs w:val="22"/>
        </w:rPr>
      </w:pPr>
      <w:r w:rsidRPr="009820AA">
        <w:rPr>
          <w:rFonts w:ascii="Arial" w:hAnsi="Arial" w:cs="Arial"/>
          <w:b/>
          <w:sz w:val="22"/>
          <w:szCs w:val="22"/>
        </w:rPr>
        <w:t>The Consultation Process</w:t>
      </w:r>
    </w:p>
    <w:p w:rsidR="000B0EB7" w:rsidRPr="009820AA" w:rsidRDefault="000B0EB7" w:rsidP="008D4AE2">
      <w:pPr>
        <w:jc w:val="both"/>
        <w:rPr>
          <w:rFonts w:ascii="Arial" w:hAnsi="Arial" w:cs="Arial"/>
          <w:b/>
          <w:sz w:val="22"/>
          <w:szCs w:val="22"/>
        </w:rPr>
      </w:pPr>
    </w:p>
    <w:p w:rsidR="002846DC" w:rsidRDefault="00665668" w:rsidP="00AE1C06">
      <w:pPr>
        <w:spacing w:line="276" w:lineRule="auto"/>
        <w:jc w:val="both"/>
        <w:rPr>
          <w:rFonts w:ascii="Arial" w:hAnsi="Arial" w:cs="Arial"/>
          <w:sz w:val="22"/>
          <w:szCs w:val="22"/>
        </w:rPr>
      </w:pPr>
      <w:r w:rsidRPr="009820AA">
        <w:rPr>
          <w:rFonts w:ascii="Arial" w:hAnsi="Arial" w:cs="Arial"/>
          <w:sz w:val="22"/>
          <w:szCs w:val="22"/>
        </w:rPr>
        <w:t>A briefing and consultation session will be held on Tuesday 26 May 2015</w:t>
      </w:r>
      <w:r w:rsidR="00157434" w:rsidRPr="009820AA">
        <w:rPr>
          <w:rFonts w:ascii="Arial" w:hAnsi="Arial" w:cs="Arial"/>
          <w:sz w:val="22"/>
          <w:szCs w:val="22"/>
        </w:rPr>
        <w:t xml:space="preserve"> </w:t>
      </w:r>
      <w:r w:rsidR="000B0EB7" w:rsidRPr="009820AA">
        <w:rPr>
          <w:rFonts w:ascii="Arial" w:hAnsi="Arial" w:cs="Arial"/>
          <w:sz w:val="22"/>
          <w:szCs w:val="22"/>
        </w:rPr>
        <w:t xml:space="preserve">in the </w:t>
      </w:r>
      <w:r w:rsidRPr="009820AA">
        <w:rPr>
          <w:rFonts w:ascii="Arial" w:hAnsi="Arial" w:cs="Arial"/>
          <w:sz w:val="22"/>
          <w:szCs w:val="22"/>
        </w:rPr>
        <w:t xml:space="preserve">Department of Education and Skills, </w:t>
      </w:r>
      <w:r w:rsidR="000B0EB7" w:rsidRPr="009820AA">
        <w:rPr>
          <w:rFonts w:ascii="Arial" w:hAnsi="Arial" w:cs="Arial"/>
          <w:sz w:val="22"/>
          <w:szCs w:val="22"/>
        </w:rPr>
        <w:t>Dublin</w:t>
      </w:r>
      <w:r w:rsidRPr="009820AA">
        <w:rPr>
          <w:rFonts w:ascii="Arial" w:hAnsi="Arial" w:cs="Arial"/>
          <w:sz w:val="22"/>
          <w:szCs w:val="22"/>
        </w:rPr>
        <w:t>.</w:t>
      </w:r>
      <w:r w:rsidR="00513F56" w:rsidRPr="009820AA">
        <w:rPr>
          <w:rFonts w:ascii="Arial" w:hAnsi="Arial" w:cs="Arial"/>
          <w:sz w:val="22"/>
          <w:szCs w:val="22"/>
        </w:rPr>
        <w:t xml:space="preserve"> </w:t>
      </w:r>
    </w:p>
    <w:p w:rsidR="002846DC" w:rsidRDefault="002846DC" w:rsidP="00AE1C06">
      <w:pPr>
        <w:spacing w:line="276" w:lineRule="auto"/>
        <w:jc w:val="both"/>
        <w:rPr>
          <w:rFonts w:ascii="Arial" w:hAnsi="Arial" w:cs="Arial"/>
          <w:sz w:val="22"/>
          <w:szCs w:val="22"/>
        </w:rPr>
      </w:pPr>
    </w:p>
    <w:p w:rsidR="00513F56" w:rsidRPr="009820AA" w:rsidRDefault="00513F56" w:rsidP="00AE1C06">
      <w:pPr>
        <w:spacing w:line="276" w:lineRule="auto"/>
        <w:jc w:val="both"/>
        <w:rPr>
          <w:rFonts w:ascii="Arial" w:hAnsi="Arial" w:cs="Arial"/>
          <w:sz w:val="22"/>
          <w:szCs w:val="22"/>
        </w:rPr>
      </w:pPr>
      <w:r w:rsidRPr="00AE1C06">
        <w:rPr>
          <w:rFonts w:ascii="Arial" w:hAnsi="Arial" w:cs="Arial"/>
          <w:sz w:val="22"/>
          <w:szCs w:val="22"/>
        </w:rPr>
        <w:t>Participants in the pilot inspection will be consulted by the DES Inspectorate about their experience of the education-focused inspections</w:t>
      </w:r>
      <w:r w:rsidR="002846DC">
        <w:rPr>
          <w:rFonts w:ascii="Arial" w:hAnsi="Arial" w:cs="Arial"/>
          <w:sz w:val="22"/>
          <w:szCs w:val="22"/>
        </w:rPr>
        <w:t>.</w:t>
      </w:r>
      <w:r w:rsidRPr="00AE1C06">
        <w:rPr>
          <w:rFonts w:ascii="Arial" w:hAnsi="Arial" w:cs="Arial"/>
          <w:sz w:val="22"/>
          <w:szCs w:val="22"/>
        </w:rPr>
        <w:t xml:space="preserve"> Early </w:t>
      </w:r>
      <w:r w:rsidR="007020E4" w:rsidRPr="00AE1C06">
        <w:rPr>
          <w:rFonts w:ascii="Arial" w:hAnsi="Arial" w:cs="Arial"/>
          <w:sz w:val="22"/>
          <w:szCs w:val="22"/>
        </w:rPr>
        <w:t>years</w:t>
      </w:r>
      <w:r w:rsidRPr="00AE1C06">
        <w:rPr>
          <w:rFonts w:ascii="Arial" w:hAnsi="Arial" w:cs="Arial"/>
          <w:sz w:val="22"/>
          <w:szCs w:val="22"/>
        </w:rPr>
        <w:t xml:space="preserve"> practitioners and representatives from the early education sector will also be </w:t>
      </w:r>
      <w:r w:rsidR="002846DC">
        <w:rPr>
          <w:rFonts w:ascii="Arial" w:hAnsi="Arial" w:cs="Arial"/>
          <w:sz w:val="22"/>
          <w:szCs w:val="22"/>
        </w:rPr>
        <w:t xml:space="preserve">consulted following the pilot phase and will be </w:t>
      </w:r>
      <w:r w:rsidRPr="00AE1C06">
        <w:rPr>
          <w:rFonts w:ascii="Arial" w:hAnsi="Arial" w:cs="Arial"/>
          <w:sz w:val="22"/>
          <w:szCs w:val="22"/>
        </w:rPr>
        <w:t xml:space="preserve">invited to submit their </w:t>
      </w:r>
      <w:proofErr w:type="spellStart"/>
      <w:r w:rsidRPr="00AE1C06">
        <w:rPr>
          <w:rFonts w:ascii="Arial" w:hAnsi="Arial" w:cs="Arial"/>
          <w:sz w:val="22"/>
          <w:szCs w:val="22"/>
        </w:rPr>
        <w:t>views.</w:t>
      </w:r>
      <w:r w:rsidR="002846DC">
        <w:rPr>
          <w:rFonts w:ascii="Arial" w:hAnsi="Arial" w:cs="Arial"/>
          <w:sz w:val="22"/>
          <w:szCs w:val="22"/>
        </w:rPr>
        <w:t>The</w:t>
      </w:r>
      <w:proofErr w:type="spellEnd"/>
      <w:r w:rsidR="002846DC">
        <w:rPr>
          <w:rFonts w:ascii="Arial" w:hAnsi="Arial" w:cs="Arial"/>
          <w:sz w:val="22"/>
          <w:szCs w:val="22"/>
        </w:rPr>
        <w:t xml:space="preserve"> i</w:t>
      </w:r>
      <w:r w:rsidRPr="00AE1C06">
        <w:rPr>
          <w:rFonts w:ascii="Arial" w:hAnsi="Arial" w:cs="Arial"/>
          <w:sz w:val="22"/>
          <w:szCs w:val="22"/>
        </w:rPr>
        <w:t xml:space="preserve">nformation </w:t>
      </w:r>
      <w:r w:rsidR="002846DC">
        <w:rPr>
          <w:rFonts w:ascii="Arial" w:hAnsi="Arial" w:cs="Arial"/>
          <w:sz w:val="22"/>
          <w:szCs w:val="22"/>
        </w:rPr>
        <w:t xml:space="preserve">that </w:t>
      </w:r>
      <w:r w:rsidRPr="00AE1C06">
        <w:rPr>
          <w:rFonts w:ascii="Arial" w:hAnsi="Arial" w:cs="Arial"/>
          <w:sz w:val="22"/>
          <w:szCs w:val="22"/>
        </w:rPr>
        <w:t xml:space="preserve">will be circulated within the early </w:t>
      </w:r>
      <w:r w:rsidR="007020E4" w:rsidRPr="00AE1C06">
        <w:rPr>
          <w:rFonts w:ascii="Arial" w:hAnsi="Arial" w:cs="Arial"/>
          <w:sz w:val="22"/>
          <w:szCs w:val="22"/>
        </w:rPr>
        <w:t>years</w:t>
      </w:r>
      <w:r w:rsidRPr="00AE1C06">
        <w:rPr>
          <w:rFonts w:ascii="Arial" w:hAnsi="Arial" w:cs="Arial"/>
          <w:sz w:val="22"/>
          <w:szCs w:val="22"/>
        </w:rPr>
        <w:t xml:space="preserve"> sector</w:t>
      </w:r>
      <w:r w:rsidR="00CF45D5">
        <w:rPr>
          <w:rFonts w:ascii="Arial" w:hAnsi="Arial" w:cs="Arial"/>
          <w:sz w:val="22"/>
          <w:szCs w:val="22"/>
        </w:rPr>
        <w:t>,</w:t>
      </w:r>
      <w:r w:rsidR="002324CF">
        <w:rPr>
          <w:rFonts w:ascii="Arial" w:hAnsi="Arial" w:cs="Arial"/>
          <w:sz w:val="22"/>
          <w:szCs w:val="22"/>
        </w:rPr>
        <w:t xml:space="preserve"> </w:t>
      </w:r>
      <w:r w:rsidR="00CF45D5">
        <w:rPr>
          <w:rFonts w:ascii="Arial" w:hAnsi="Arial" w:cs="Arial"/>
          <w:sz w:val="22"/>
          <w:szCs w:val="22"/>
        </w:rPr>
        <w:t>during the pilot phase,</w:t>
      </w:r>
      <w:r w:rsidRPr="00AE1C06">
        <w:rPr>
          <w:rFonts w:ascii="Arial" w:hAnsi="Arial" w:cs="Arial"/>
          <w:sz w:val="22"/>
          <w:szCs w:val="22"/>
        </w:rPr>
        <w:t xml:space="preserve"> to facilitate engagement in t</w:t>
      </w:r>
      <w:r w:rsidR="002846DC">
        <w:rPr>
          <w:rFonts w:ascii="Arial" w:hAnsi="Arial" w:cs="Arial"/>
          <w:sz w:val="22"/>
          <w:szCs w:val="22"/>
        </w:rPr>
        <w:t>he formal consultation process</w:t>
      </w:r>
      <w:r w:rsidRPr="00AE1C06">
        <w:rPr>
          <w:rFonts w:ascii="Arial" w:hAnsi="Arial" w:cs="Arial"/>
          <w:sz w:val="22"/>
          <w:szCs w:val="22"/>
        </w:rPr>
        <w:t xml:space="preserve"> will include:</w:t>
      </w:r>
    </w:p>
    <w:p w:rsidR="00513F56" w:rsidRPr="009820AA" w:rsidRDefault="00513F56" w:rsidP="00513F56">
      <w:pPr>
        <w:pStyle w:val="ListParagraph"/>
        <w:numPr>
          <w:ilvl w:val="0"/>
          <w:numId w:val="36"/>
        </w:numPr>
        <w:jc w:val="both"/>
        <w:rPr>
          <w:rFonts w:ascii="Arial" w:hAnsi="Arial" w:cs="Arial"/>
          <w:sz w:val="22"/>
          <w:szCs w:val="22"/>
        </w:rPr>
      </w:pPr>
      <w:r w:rsidRPr="00CF45D5">
        <w:rPr>
          <w:rFonts w:ascii="Arial" w:hAnsi="Arial" w:cs="Arial"/>
          <w:sz w:val="22"/>
          <w:szCs w:val="22"/>
          <w:lang w:val="en-IE"/>
        </w:rPr>
        <w:lastRenderedPageBreak/>
        <w:t xml:space="preserve">Copies of the </w:t>
      </w:r>
      <w:r w:rsidR="002846DC">
        <w:rPr>
          <w:rFonts w:ascii="Arial" w:hAnsi="Arial" w:cs="Arial"/>
          <w:sz w:val="22"/>
          <w:szCs w:val="22"/>
          <w:lang w:val="en-IE"/>
        </w:rPr>
        <w:t>briefing paper on Early Years Education-focused Inspection (May 2015)</w:t>
      </w:r>
    </w:p>
    <w:p w:rsidR="00513F56" w:rsidRPr="009820AA" w:rsidRDefault="00513F56" w:rsidP="00513F56">
      <w:pPr>
        <w:pStyle w:val="ListParagraph"/>
        <w:numPr>
          <w:ilvl w:val="0"/>
          <w:numId w:val="36"/>
        </w:numPr>
        <w:jc w:val="both"/>
        <w:rPr>
          <w:rFonts w:ascii="Arial" w:hAnsi="Arial" w:cs="Arial"/>
          <w:sz w:val="22"/>
          <w:szCs w:val="22"/>
        </w:rPr>
      </w:pPr>
      <w:r w:rsidRPr="009820AA">
        <w:rPr>
          <w:rFonts w:ascii="Arial" w:hAnsi="Arial" w:cs="Arial"/>
          <w:sz w:val="22"/>
          <w:szCs w:val="22"/>
          <w:lang w:val="en-IE"/>
        </w:rPr>
        <w:t>Feedback forms (hard copy and online)</w:t>
      </w:r>
      <w:r w:rsidR="002846DC">
        <w:rPr>
          <w:rFonts w:ascii="Arial" w:hAnsi="Arial" w:cs="Arial"/>
          <w:sz w:val="22"/>
          <w:szCs w:val="22"/>
          <w:lang w:val="en-IE"/>
        </w:rPr>
        <w:t xml:space="preserve"> (Autumn 2015)</w:t>
      </w:r>
    </w:p>
    <w:p w:rsidR="002846DC" w:rsidRPr="002846DC" w:rsidRDefault="00513F56" w:rsidP="00AD2EBD">
      <w:pPr>
        <w:pStyle w:val="ListParagraph"/>
        <w:numPr>
          <w:ilvl w:val="0"/>
          <w:numId w:val="36"/>
        </w:numPr>
        <w:spacing w:line="276" w:lineRule="auto"/>
        <w:jc w:val="both"/>
        <w:rPr>
          <w:rFonts w:ascii="Arial" w:hAnsi="Arial" w:cs="Arial"/>
          <w:sz w:val="22"/>
          <w:szCs w:val="22"/>
        </w:rPr>
      </w:pPr>
      <w:r w:rsidRPr="002846DC">
        <w:rPr>
          <w:rFonts w:ascii="Arial" w:hAnsi="Arial" w:cs="Arial"/>
          <w:sz w:val="22"/>
          <w:szCs w:val="22"/>
          <w:lang w:val="en-IE"/>
        </w:rPr>
        <w:t xml:space="preserve">Arrangements for </w:t>
      </w:r>
      <w:r w:rsidR="002846DC">
        <w:rPr>
          <w:rFonts w:ascii="Arial" w:hAnsi="Arial" w:cs="Arial"/>
          <w:sz w:val="22"/>
          <w:szCs w:val="22"/>
          <w:lang w:val="en-IE"/>
        </w:rPr>
        <w:t xml:space="preserve">bi-lateral meetings (Autumn 2015) </w:t>
      </w:r>
    </w:p>
    <w:p w:rsidR="00513F56" w:rsidRPr="002846DC" w:rsidRDefault="00513F56" w:rsidP="00AD2EBD">
      <w:pPr>
        <w:pStyle w:val="ListParagraph"/>
        <w:numPr>
          <w:ilvl w:val="0"/>
          <w:numId w:val="36"/>
        </w:numPr>
        <w:spacing w:line="276" w:lineRule="auto"/>
        <w:jc w:val="both"/>
        <w:rPr>
          <w:rFonts w:ascii="Arial" w:hAnsi="Arial" w:cs="Arial"/>
          <w:sz w:val="22"/>
          <w:szCs w:val="22"/>
        </w:rPr>
      </w:pPr>
      <w:r w:rsidRPr="002846DC">
        <w:rPr>
          <w:rFonts w:ascii="Arial" w:hAnsi="Arial" w:cs="Arial"/>
          <w:sz w:val="22"/>
          <w:szCs w:val="22"/>
          <w:lang w:val="en-IE"/>
        </w:rPr>
        <w:t>Timelines for submis</w:t>
      </w:r>
      <w:r w:rsidR="002846DC">
        <w:rPr>
          <w:rFonts w:ascii="Arial" w:hAnsi="Arial" w:cs="Arial"/>
          <w:sz w:val="22"/>
          <w:szCs w:val="22"/>
          <w:lang w:val="en-IE"/>
        </w:rPr>
        <w:t>sions and consultation meetings (Autumn 2015).</w:t>
      </w:r>
    </w:p>
    <w:p w:rsidR="00513F56" w:rsidRPr="009820AA" w:rsidRDefault="00513F56" w:rsidP="00513F56">
      <w:pPr>
        <w:pStyle w:val="ListParagraph"/>
        <w:jc w:val="both"/>
        <w:rPr>
          <w:rFonts w:ascii="Arial" w:hAnsi="Arial" w:cs="Arial"/>
          <w:sz w:val="22"/>
          <w:szCs w:val="22"/>
        </w:rPr>
      </w:pPr>
    </w:p>
    <w:p w:rsidR="0094623D" w:rsidRPr="009820AA" w:rsidRDefault="0094623D" w:rsidP="0094623D">
      <w:pPr>
        <w:jc w:val="both"/>
        <w:rPr>
          <w:rFonts w:ascii="Arial" w:hAnsi="Arial" w:cs="Arial"/>
          <w:sz w:val="22"/>
          <w:szCs w:val="22"/>
        </w:rPr>
      </w:pPr>
      <w:r w:rsidRPr="009820AA">
        <w:rPr>
          <w:rFonts w:ascii="Arial" w:hAnsi="Arial" w:cs="Arial"/>
          <w:sz w:val="22"/>
          <w:szCs w:val="22"/>
        </w:rPr>
        <w:t>The submissions made by the stakeholders in early education in relation to the education-focused inspections will be collated and analysed. Proposed changes will be considered and the updated inspection model will be submitted to the Minister for Edu</w:t>
      </w:r>
      <w:r w:rsidR="002846DC">
        <w:rPr>
          <w:rFonts w:ascii="Arial" w:hAnsi="Arial" w:cs="Arial"/>
          <w:sz w:val="22"/>
          <w:szCs w:val="22"/>
        </w:rPr>
        <w:t>cation and Skills for approval in Autumn 2015</w:t>
      </w:r>
      <w:r w:rsidRPr="009820AA">
        <w:rPr>
          <w:rFonts w:ascii="Arial" w:hAnsi="Arial" w:cs="Arial"/>
          <w:sz w:val="22"/>
          <w:szCs w:val="22"/>
        </w:rPr>
        <w:t xml:space="preserve">.  </w:t>
      </w:r>
    </w:p>
    <w:p w:rsidR="00A56835" w:rsidRPr="009820AA" w:rsidRDefault="00A56835" w:rsidP="00F8237D">
      <w:pPr>
        <w:jc w:val="both"/>
        <w:rPr>
          <w:rFonts w:ascii="Arial" w:hAnsi="Arial" w:cs="Arial"/>
          <w:sz w:val="22"/>
          <w:szCs w:val="22"/>
        </w:rPr>
      </w:pPr>
    </w:p>
    <w:p w:rsidR="00A56835" w:rsidRPr="009820AA" w:rsidRDefault="00A56835" w:rsidP="00F8237D">
      <w:pPr>
        <w:jc w:val="both"/>
        <w:rPr>
          <w:rFonts w:ascii="Arial" w:hAnsi="Arial" w:cs="Arial"/>
          <w:sz w:val="22"/>
          <w:szCs w:val="22"/>
        </w:rPr>
      </w:pPr>
      <w:r w:rsidRPr="009820AA">
        <w:rPr>
          <w:rFonts w:ascii="Arial" w:hAnsi="Arial" w:cs="Arial"/>
          <w:sz w:val="22"/>
          <w:szCs w:val="22"/>
        </w:rPr>
        <w:t>The DES Inspectorate is commi</w:t>
      </w:r>
      <w:r w:rsidR="00AA51BB">
        <w:rPr>
          <w:rFonts w:ascii="Arial" w:hAnsi="Arial" w:cs="Arial"/>
          <w:sz w:val="22"/>
          <w:szCs w:val="22"/>
        </w:rPr>
        <w:t>t</w:t>
      </w:r>
      <w:r w:rsidRPr="009820AA">
        <w:rPr>
          <w:rFonts w:ascii="Arial" w:hAnsi="Arial" w:cs="Arial"/>
          <w:sz w:val="22"/>
          <w:szCs w:val="22"/>
        </w:rPr>
        <w:t xml:space="preserve">ted to working in partnership with the early </w:t>
      </w:r>
      <w:r w:rsidR="007020E4">
        <w:rPr>
          <w:rFonts w:ascii="Arial" w:hAnsi="Arial" w:cs="Arial"/>
          <w:sz w:val="22"/>
          <w:szCs w:val="22"/>
        </w:rPr>
        <w:t>years</w:t>
      </w:r>
      <w:r w:rsidRPr="009820AA">
        <w:rPr>
          <w:rFonts w:ascii="Arial" w:hAnsi="Arial" w:cs="Arial"/>
          <w:sz w:val="22"/>
          <w:szCs w:val="22"/>
        </w:rPr>
        <w:t xml:space="preserve"> sector and will liaise regularly with practitioners, policy makers and stakeholders. Regular opportunities will be provided for stakeholders within the early </w:t>
      </w:r>
      <w:r w:rsidR="007020E4">
        <w:rPr>
          <w:rFonts w:ascii="Arial" w:hAnsi="Arial" w:cs="Arial"/>
          <w:sz w:val="22"/>
          <w:szCs w:val="22"/>
        </w:rPr>
        <w:t>years</w:t>
      </w:r>
      <w:r w:rsidRPr="009820AA">
        <w:rPr>
          <w:rFonts w:ascii="Arial" w:hAnsi="Arial" w:cs="Arial"/>
          <w:sz w:val="22"/>
          <w:szCs w:val="22"/>
        </w:rPr>
        <w:t xml:space="preserve"> sector to provide feedback and make suggestions which will inform the </w:t>
      </w:r>
      <w:r w:rsidR="00157434" w:rsidRPr="009820AA">
        <w:rPr>
          <w:rFonts w:ascii="Arial" w:hAnsi="Arial" w:cs="Arial"/>
          <w:sz w:val="22"/>
          <w:szCs w:val="22"/>
        </w:rPr>
        <w:t>I</w:t>
      </w:r>
      <w:r w:rsidRPr="009820AA">
        <w:rPr>
          <w:rFonts w:ascii="Arial" w:hAnsi="Arial" w:cs="Arial"/>
          <w:sz w:val="22"/>
          <w:szCs w:val="22"/>
        </w:rPr>
        <w:t xml:space="preserve">nspectorate’s review and development of inspection processes. </w:t>
      </w:r>
    </w:p>
    <w:p w:rsidR="00C472D7" w:rsidRPr="009820AA" w:rsidRDefault="00C472D7" w:rsidP="00F8237D">
      <w:pPr>
        <w:jc w:val="both"/>
        <w:rPr>
          <w:rFonts w:ascii="Arial" w:hAnsi="Arial" w:cs="Arial"/>
          <w:sz w:val="22"/>
          <w:szCs w:val="22"/>
        </w:rPr>
      </w:pPr>
    </w:p>
    <w:p w:rsidR="00604C21" w:rsidRPr="009820AA" w:rsidRDefault="00604C21" w:rsidP="00F8237D">
      <w:pPr>
        <w:jc w:val="both"/>
        <w:rPr>
          <w:rFonts w:ascii="Arial" w:hAnsi="Arial" w:cs="Arial"/>
          <w:b/>
          <w:sz w:val="22"/>
          <w:szCs w:val="22"/>
        </w:rPr>
      </w:pPr>
      <w:r w:rsidRPr="009820AA">
        <w:rPr>
          <w:rFonts w:ascii="Arial" w:hAnsi="Arial" w:cs="Arial"/>
          <w:b/>
          <w:sz w:val="22"/>
          <w:szCs w:val="22"/>
        </w:rPr>
        <w:t>Conclusion</w:t>
      </w:r>
    </w:p>
    <w:p w:rsidR="00527D1F" w:rsidRPr="009820AA" w:rsidRDefault="00527D1F" w:rsidP="00F8237D">
      <w:pPr>
        <w:jc w:val="both"/>
        <w:rPr>
          <w:rFonts w:ascii="Arial" w:hAnsi="Arial" w:cs="Arial"/>
          <w:b/>
          <w:sz w:val="22"/>
          <w:szCs w:val="22"/>
        </w:rPr>
      </w:pPr>
    </w:p>
    <w:p w:rsidR="00527D1F" w:rsidRPr="009820AA" w:rsidRDefault="00522EC0" w:rsidP="00F8237D">
      <w:pPr>
        <w:jc w:val="both"/>
        <w:rPr>
          <w:rFonts w:ascii="Arial" w:hAnsi="Arial" w:cs="Arial"/>
          <w:sz w:val="22"/>
          <w:szCs w:val="22"/>
        </w:rPr>
      </w:pPr>
      <w:r w:rsidRPr="009820AA">
        <w:rPr>
          <w:rFonts w:ascii="Arial" w:hAnsi="Arial" w:cs="Arial"/>
          <w:sz w:val="22"/>
          <w:szCs w:val="22"/>
        </w:rPr>
        <w:t xml:space="preserve">Should you require further clarification about this proposed </w:t>
      </w:r>
      <w:r w:rsidR="00665668" w:rsidRPr="009820AA">
        <w:rPr>
          <w:rFonts w:ascii="Arial" w:hAnsi="Arial" w:cs="Arial"/>
          <w:sz w:val="22"/>
          <w:szCs w:val="22"/>
        </w:rPr>
        <w:t>Early Years E</w:t>
      </w:r>
      <w:r w:rsidRPr="009820AA">
        <w:rPr>
          <w:rFonts w:ascii="Arial" w:hAnsi="Arial" w:cs="Arial"/>
          <w:sz w:val="22"/>
          <w:szCs w:val="22"/>
        </w:rPr>
        <w:t>ducation-</w:t>
      </w:r>
      <w:r w:rsidR="007020E4">
        <w:rPr>
          <w:rFonts w:ascii="Arial" w:hAnsi="Arial" w:cs="Arial"/>
          <w:sz w:val="22"/>
          <w:szCs w:val="22"/>
        </w:rPr>
        <w:t>focused</w:t>
      </w:r>
      <w:r w:rsidRPr="009820AA">
        <w:rPr>
          <w:rFonts w:ascii="Arial" w:hAnsi="Arial" w:cs="Arial"/>
          <w:sz w:val="22"/>
          <w:szCs w:val="22"/>
        </w:rPr>
        <w:t xml:space="preserve"> </w:t>
      </w:r>
      <w:r w:rsidR="00665668" w:rsidRPr="009820AA">
        <w:rPr>
          <w:rFonts w:ascii="Arial" w:hAnsi="Arial" w:cs="Arial"/>
          <w:sz w:val="22"/>
          <w:szCs w:val="22"/>
        </w:rPr>
        <w:t>I</w:t>
      </w:r>
      <w:r w:rsidRPr="009820AA">
        <w:rPr>
          <w:rFonts w:ascii="Arial" w:hAnsi="Arial" w:cs="Arial"/>
          <w:sz w:val="22"/>
          <w:szCs w:val="22"/>
        </w:rPr>
        <w:t xml:space="preserve">nspection model </w:t>
      </w:r>
      <w:r w:rsidR="00414083" w:rsidRPr="009820AA">
        <w:rPr>
          <w:rFonts w:ascii="Arial" w:hAnsi="Arial" w:cs="Arial"/>
          <w:sz w:val="22"/>
          <w:szCs w:val="22"/>
        </w:rPr>
        <w:t xml:space="preserve">or about the consultation process </w:t>
      </w:r>
      <w:r w:rsidRPr="009820AA">
        <w:rPr>
          <w:rFonts w:ascii="Arial" w:hAnsi="Arial" w:cs="Arial"/>
          <w:sz w:val="22"/>
          <w:szCs w:val="22"/>
        </w:rPr>
        <w:t xml:space="preserve">please </w:t>
      </w:r>
      <w:r w:rsidR="00665668" w:rsidRPr="009820AA">
        <w:rPr>
          <w:rFonts w:ascii="Arial" w:hAnsi="Arial" w:cs="Arial"/>
          <w:sz w:val="22"/>
          <w:szCs w:val="22"/>
        </w:rPr>
        <w:t xml:space="preserve">submit your query to </w:t>
      </w:r>
      <w:hyperlink r:id="rId14" w:history="1">
        <w:r w:rsidR="00665668" w:rsidRPr="009820AA">
          <w:rPr>
            <w:rStyle w:val="Hyperlink"/>
            <w:rFonts w:ascii="Arial" w:hAnsi="Arial" w:cs="Arial"/>
            <w:sz w:val="22"/>
            <w:szCs w:val="22"/>
          </w:rPr>
          <w:t>eyei@education.gov.ie</w:t>
        </w:r>
      </w:hyperlink>
      <w:r w:rsidR="00665668" w:rsidRPr="009820AA">
        <w:rPr>
          <w:rFonts w:ascii="Arial" w:hAnsi="Arial" w:cs="Arial"/>
          <w:sz w:val="22"/>
          <w:szCs w:val="22"/>
        </w:rPr>
        <w:t xml:space="preserve"> .</w:t>
      </w:r>
    </w:p>
    <w:p w:rsidR="00C428CC" w:rsidRPr="009820AA" w:rsidRDefault="00C428CC" w:rsidP="00F8237D">
      <w:pPr>
        <w:jc w:val="both"/>
        <w:rPr>
          <w:rFonts w:ascii="Arial" w:hAnsi="Arial" w:cs="Arial"/>
          <w:sz w:val="22"/>
          <w:szCs w:val="22"/>
        </w:rPr>
      </w:pPr>
    </w:p>
    <w:p w:rsidR="00C428CC" w:rsidRPr="009820AA" w:rsidRDefault="00C428CC" w:rsidP="00F8237D">
      <w:pPr>
        <w:jc w:val="both"/>
        <w:rPr>
          <w:rFonts w:ascii="Arial" w:hAnsi="Arial" w:cs="Arial"/>
          <w:sz w:val="22"/>
          <w:szCs w:val="22"/>
        </w:rPr>
      </w:pPr>
    </w:p>
    <w:p w:rsidR="00C428CC" w:rsidRPr="009820AA" w:rsidRDefault="00C428CC" w:rsidP="00F8237D">
      <w:pPr>
        <w:jc w:val="both"/>
        <w:rPr>
          <w:rFonts w:ascii="Arial" w:hAnsi="Arial" w:cs="Arial"/>
          <w:b/>
          <w:sz w:val="22"/>
          <w:szCs w:val="22"/>
        </w:rPr>
      </w:pPr>
    </w:p>
    <w:tbl>
      <w:tblPr>
        <w:tblpPr w:leftFromText="180" w:rightFromText="180" w:vertAnchor="page" w:horzAnchor="margin" w:tblpXSpec="center" w:tblpY="1103"/>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380"/>
      </w:tblGrid>
      <w:tr w:rsidR="005D212A" w:rsidRPr="009820AA" w:rsidTr="005D212A">
        <w:trPr>
          <w:trHeight w:val="418"/>
        </w:trPr>
        <w:tc>
          <w:tcPr>
            <w:tcW w:w="10331" w:type="dxa"/>
            <w:gridSpan w:val="2"/>
            <w:tcBorders>
              <w:top w:val="single" w:sz="4" w:space="0" w:color="auto"/>
              <w:left w:val="single" w:sz="4" w:space="0" w:color="auto"/>
            </w:tcBorders>
            <w:shd w:val="clear" w:color="auto" w:fill="F7CAAC"/>
          </w:tcPr>
          <w:p w:rsidR="005D212A" w:rsidRPr="009820AA" w:rsidRDefault="007570FB" w:rsidP="008C7EB1">
            <w:pPr>
              <w:spacing w:before="120" w:after="30"/>
              <w:ind w:left="357"/>
              <w:jc w:val="center"/>
              <w:rPr>
                <w:rFonts w:ascii="Arial" w:hAnsi="Arial" w:cs="Arial"/>
                <w:b/>
                <w:szCs w:val="20"/>
              </w:rPr>
            </w:pPr>
            <w:r w:rsidRPr="009820AA">
              <w:rPr>
                <w:rFonts w:ascii="Arial" w:hAnsi="Arial" w:cs="Arial"/>
                <w:sz w:val="20"/>
                <w:szCs w:val="20"/>
                <w:lang w:val="en-IE"/>
              </w:rPr>
              <w:br w:type="page"/>
            </w:r>
            <w:r w:rsidR="005D212A" w:rsidRPr="009820AA">
              <w:rPr>
                <w:rFonts w:ascii="Arial" w:hAnsi="Arial" w:cs="Arial"/>
                <w:b/>
                <w:szCs w:val="20"/>
              </w:rPr>
              <w:t>APPENDIX 1: Overview of Quality Framework for Education-</w:t>
            </w:r>
            <w:r w:rsidR="005D212A">
              <w:rPr>
                <w:rFonts w:ascii="Arial" w:hAnsi="Arial" w:cs="Arial"/>
                <w:b/>
                <w:szCs w:val="20"/>
              </w:rPr>
              <w:t>focused</w:t>
            </w:r>
            <w:r w:rsidR="005D212A" w:rsidRPr="009820AA">
              <w:rPr>
                <w:rFonts w:ascii="Arial" w:hAnsi="Arial" w:cs="Arial"/>
                <w:b/>
                <w:szCs w:val="20"/>
              </w:rPr>
              <w:t xml:space="preserve"> Inspections in Early </w:t>
            </w:r>
            <w:r w:rsidR="005D212A">
              <w:rPr>
                <w:rFonts w:ascii="Arial" w:hAnsi="Arial" w:cs="Arial"/>
                <w:b/>
                <w:szCs w:val="20"/>
              </w:rPr>
              <w:t>Years</w:t>
            </w:r>
            <w:r w:rsidR="005D212A" w:rsidRPr="009820AA">
              <w:rPr>
                <w:rFonts w:ascii="Arial" w:hAnsi="Arial" w:cs="Arial"/>
                <w:b/>
                <w:szCs w:val="20"/>
              </w:rPr>
              <w:t xml:space="preserve"> Settings participating in the Early Childhood Care and Education (ECCE) scheme</w:t>
            </w:r>
          </w:p>
        </w:tc>
      </w:tr>
      <w:tr w:rsidR="005D212A" w:rsidRPr="009820AA" w:rsidTr="005D212A">
        <w:tc>
          <w:tcPr>
            <w:tcW w:w="1951" w:type="dxa"/>
            <w:tcBorders>
              <w:top w:val="single" w:sz="4" w:space="0" w:color="auto"/>
              <w:left w:val="single" w:sz="4" w:space="0" w:color="auto"/>
              <w:right w:val="single" w:sz="4" w:space="0" w:color="auto"/>
            </w:tcBorders>
            <w:shd w:val="clear" w:color="auto" w:fill="C45911"/>
          </w:tcPr>
          <w:p w:rsidR="005D212A" w:rsidRPr="009820AA" w:rsidRDefault="005D212A" w:rsidP="005D212A">
            <w:pPr>
              <w:spacing w:before="30" w:after="30"/>
              <w:rPr>
                <w:rFonts w:ascii="Arial" w:hAnsi="Arial" w:cs="Arial"/>
                <w:sz w:val="20"/>
                <w:szCs w:val="20"/>
              </w:rPr>
            </w:pPr>
            <w:r w:rsidRPr="009820AA">
              <w:rPr>
                <w:rFonts w:ascii="Arial" w:hAnsi="Arial" w:cs="Arial"/>
                <w:sz w:val="20"/>
                <w:szCs w:val="20"/>
              </w:rPr>
              <w:lastRenderedPageBreak/>
              <w:t>Area</w:t>
            </w:r>
          </w:p>
        </w:tc>
        <w:tc>
          <w:tcPr>
            <w:tcW w:w="8380" w:type="dxa"/>
            <w:tcBorders>
              <w:top w:val="single" w:sz="4" w:space="0" w:color="auto"/>
              <w:left w:val="single" w:sz="4" w:space="0" w:color="auto"/>
              <w:right w:val="single" w:sz="4" w:space="0" w:color="auto"/>
            </w:tcBorders>
            <w:shd w:val="clear" w:color="auto" w:fill="C45911"/>
          </w:tcPr>
          <w:p w:rsidR="005D212A" w:rsidRPr="009820AA" w:rsidRDefault="005D212A" w:rsidP="005D212A">
            <w:pPr>
              <w:spacing w:before="30" w:after="30"/>
              <w:rPr>
                <w:rFonts w:ascii="Arial" w:hAnsi="Arial" w:cs="Arial"/>
                <w:sz w:val="20"/>
                <w:szCs w:val="20"/>
              </w:rPr>
            </w:pPr>
            <w:r w:rsidRPr="009820AA">
              <w:rPr>
                <w:rFonts w:ascii="Arial" w:hAnsi="Arial" w:cs="Arial"/>
                <w:sz w:val="20"/>
                <w:szCs w:val="20"/>
              </w:rPr>
              <w:t>Outcome</w:t>
            </w:r>
          </w:p>
        </w:tc>
      </w:tr>
      <w:tr w:rsidR="005D212A" w:rsidRPr="009820AA" w:rsidTr="005D212A">
        <w:tc>
          <w:tcPr>
            <w:tcW w:w="1951" w:type="dxa"/>
            <w:vMerge w:val="restart"/>
            <w:tcBorders>
              <w:top w:val="single" w:sz="4" w:space="0" w:color="auto"/>
              <w:left w:val="single" w:sz="4" w:space="0" w:color="auto"/>
              <w:right w:val="single" w:sz="4" w:space="0" w:color="auto"/>
            </w:tcBorders>
          </w:tcPr>
          <w:p w:rsidR="00C03DF1" w:rsidRPr="00C03DF1" w:rsidRDefault="005D212A" w:rsidP="005D212A">
            <w:pPr>
              <w:spacing w:before="30" w:after="30"/>
              <w:rPr>
                <w:rFonts w:ascii="Arial" w:hAnsi="Arial" w:cs="Arial"/>
                <w:b/>
                <w:sz w:val="20"/>
                <w:szCs w:val="20"/>
              </w:rPr>
            </w:pPr>
            <w:r w:rsidRPr="009820AA">
              <w:rPr>
                <w:rFonts w:ascii="Arial" w:hAnsi="Arial" w:cs="Arial"/>
                <w:b/>
                <w:sz w:val="20"/>
                <w:szCs w:val="20"/>
              </w:rPr>
              <w:t xml:space="preserve">Area 1 - </w:t>
            </w:r>
            <w:r w:rsidRPr="00E77495">
              <w:rPr>
                <w:rFonts w:ascii="Arial" w:hAnsi="Arial" w:cs="Arial"/>
                <w:b/>
                <w:sz w:val="20"/>
                <w:szCs w:val="20"/>
              </w:rPr>
              <w:t xml:space="preserve"> Quality of context to support children’s learning and development</w:t>
            </w:r>
          </w:p>
        </w:tc>
        <w:tc>
          <w:tcPr>
            <w:tcW w:w="8380" w:type="dxa"/>
            <w:tcBorders>
              <w:top w:val="single" w:sz="4" w:space="0" w:color="auto"/>
              <w:left w:val="single" w:sz="4" w:space="0" w:color="auto"/>
              <w:bottom w:val="single" w:sz="4" w:space="0" w:color="auto"/>
              <w:right w:val="single" w:sz="4" w:space="0" w:color="auto"/>
            </w:tcBorders>
          </w:tcPr>
          <w:p w:rsidR="005D212A" w:rsidRPr="009820AA" w:rsidRDefault="005D212A" w:rsidP="005D212A">
            <w:pPr>
              <w:pStyle w:val="ListParagraph"/>
              <w:numPr>
                <w:ilvl w:val="0"/>
                <w:numId w:val="17"/>
              </w:numPr>
              <w:spacing w:before="60" w:after="60"/>
              <w:contextualSpacing w:val="0"/>
              <w:rPr>
                <w:rFonts w:ascii="Arial" w:hAnsi="Arial" w:cs="Arial"/>
                <w:sz w:val="20"/>
                <w:szCs w:val="20"/>
              </w:rPr>
            </w:pPr>
            <w:r w:rsidRPr="009820AA">
              <w:rPr>
                <w:rFonts w:ascii="Arial" w:hAnsi="Arial" w:cs="Arial"/>
                <w:sz w:val="20"/>
                <w:szCs w:val="20"/>
              </w:rPr>
              <w:t>The atmosphere and organisation of the setting nurtures children’s learning and development</w:t>
            </w:r>
          </w:p>
        </w:tc>
      </w:tr>
      <w:tr w:rsidR="005D212A" w:rsidRPr="009820AA" w:rsidTr="005D212A">
        <w:tc>
          <w:tcPr>
            <w:tcW w:w="1951" w:type="dxa"/>
            <w:vMerge/>
            <w:tcBorders>
              <w:left w:val="single" w:sz="4" w:space="0" w:color="auto"/>
              <w:right w:val="single" w:sz="4" w:space="0" w:color="auto"/>
            </w:tcBorders>
          </w:tcPr>
          <w:p w:rsidR="005D212A" w:rsidRPr="009820AA" w:rsidRDefault="005D212A" w:rsidP="005D212A">
            <w:pPr>
              <w:spacing w:before="30" w:after="30"/>
              <w:ind w:left="360"/>
              <w:rPr>
                <w:rFonts w:ascii="Arial" w:hAnsi="Arial" w:cs="Arial"/>
                <w:sz w:val="20"/>
                <w:szCs w:val="20"/>
              </w:rPr>
            </w:pPr>
          </w:p>
        </w:tc>
        <w:tc>
          <w:tcPr>
            <w:tcW w:w="8380" w:type="dxa"/>
            <w:tcBorders>
              <w:top w:val="single" w:sz="4" w:space="0" w:color="auto"/>
              <w:left w:val="single" w:sz="4" w:space="0" w:color="auto"/>
              <w:bottom w:val="single" w:sz="4" w:space="0" w:color="auto"/>
              <w:right w:val="single" w:sz="4" w:space="0" w:color="auto"/>
            </w:tcBorders>
          </w:tcPr>
          <w:p w:rsidR="005D212A" w:rsidRPr="009820AA" w:rsidRDefault="005D212A" w:rsidP="005D212A">
            <w:pPr>
              <w:pStyle w:val="ListParagraph"/>
              <w:numPr>
                <w:ilvl w:val="0"/>
                <w:numId w:val="17"/>
              </w:numPr>
              <w:spacing w:before="60" w:after="60"/>
              <w:contextualSpacing w:val="0"/>
              <w:rPr>
                <w:rFonts w:ascii="Arial" w:hAnsi="Arial" w:cs="Arial"/>
                <w:sz w:val="20"/>
                <w:szCs w:val="20"/>
              </w:rPr>
            </w:pPr>
            <w:r w:rsidRPr="009820AA">
              <w:rPr>
                <w:rFonts w:ascii="Arial" w:hAnsi="Arial" w:cs="Arial"/>
                <w:sz w:val="20"/>
                <w:szCs w:val="20"/>
              </w:rPr>
              <w:t xml:space="preserve"> Relationships are responsive, respectful and reciprocal</w:t>
            </w:r>
          </w:p>
        </w:tc>
      </w:tr>
      <w:tr w:rsidR="005D212A" w:rsidRPr="009820AA" w:rsidTr="005D212A">
        <w:tc>
          <w:tcPr>
            <w:tcW w:w="1951" w:type="dxa"/>
            <w:vMerge/>
            <w:tcBorders>
              <w:left w:val="single" w:sz="4" w:space="0" w:color="auto"/>
              <w:bottom w:val="single" w:sz="4" w:space="0" w:color="auto"/>
              <w:right w:val="single" w:sz="4" w:space="0" w:color="auto"/>
            </w:tcBorders>
          </w:tcPr>
          <w:p w:rsidR="005D212A" w:rsidRPr="009820AA" w:rsidRDefault="005D212A" w:rsidP="005D212A">
            <w:pPr>
              <w:spacing w:before="30" w:after="30"/>
              <w:ind w:left="360"/>
              <w:rPr>
                <w:rFonts w:ascii="Arial" w:hAnsi="Arial" w:cs="Arial"/>
                <w:sz w:val="20"/>
                <w:szCs w:val="20"/>
              </w:rPr>
            </w:pPr>
          </w:p>
        </w:tc>
        <w:tc>
          <w:tcPr>
            <w:tcW w:w="8380" w:type="dxa"/>
            <w:tcBorders>
              <w:top w:val="single" w:sz="4" w:space="0" w:color="auto"/>
              <w:left w:val="single" w:sz="4" w:space="0" w:color="auto"/>
              <w:bottom w:val="single" w:sz="4" w:space="0" w:color="auto"/>
              <w:right w:val="single" w:sz="4" w:space="0" w:color="auto"/>
            </w:tcBorders>
          </w:tcPr>
          <w:p w:rsidR="005D212A" w:rsidRPr="009820AA" w:rsidRDefault="005D212A" w:rsidP="005D212A">
            <w:pPr>
              <w:pStyle w:val="ListParagraph"/>
              <w:numPr>
                <w:ilvl w:val="0"/>
                <w:numId w:val="17"/>
              </w:numPr>
              <w:spacing w:before="60" w:after="60"/>
              <w:contextualSpacing w:val="0"/>
              <w:rPr>
                <w:rFonts w:ascii="Arial" w:hAnsi="Arial" w:cs="Arial"/>
                <w:sz w:val="20"/>
                <w:szCs w:val="20"/>
              </w:rPr>
            </w:pPr>
            <w:r w:rsidRPr="009820AA">
              <w:rPr>
                <w:rFonts w:ascii="Arial" w:hAnsi="Arial" w:cs="Arial"/>
                <w:sz w:val="20"/>
                <w:szCs w:val="20"/>
              </w:rPr>
              <w:t>Children’s sense of identity and belonging is nurtured</w:t>
            </w:r>
          </w:p>
        </w:tc>
      </w:tr>
      <w:tr w:rsidR="005D212A" w:rsidRPr="009820AA" w:rsidTr="005D212A">
        <w:trPr>
          <w:trHeight w:val="354"/>
        </w:trPr>
        <w:tc>
          <w:tcPr>
            <w:tcW w:w="10331" w:type="dxa"/>
            <w:gridSpan w:val="2"/>
            <w:tcBorders>
              <w:top w:val="single" w:sz="4" w:space="0" w:color="auto"/>
              <w:left w:val="single" w:sz="4" w:space="0" w:color="auto"/>
              <w:right w:val="single" w:sz="4" w:space="0" w:color="auto"/>
            </w:tcBorders>
            <w:shd w:val="clear" w:color="auto" w:fill="C45911"/>
          </w:tcPr>
          <w:p w:rsidR="005D212A" w:rsidRPr="009820AA" w:rsidRDefault="005D212A" w:rsidP="005D212A">
            <w:pPr>
              <w:spacing w:before="30" w:after="30"/>
              <w:ind w:left="360"/>
              <w:rPr>
                <w:rFonts w:ascii="Arial" w:hAnsi="Arial" w:cs="Arial"/>
                <w:sz w:val="20"/>
                <w:szCs w:val="20"/>
              </w:rPr>
            </w:pPr>
          </w:p>
        </w:tc>
      </w:tr>
      <w:tr w:rsidR="005D212A" w:rsidRPr="009820AA" w:rsidTr="005D212A">
        <w:tc>
          <w:tcPr>
            <w:tcW w:w="1951" w:type="dxa"/>
            <w:vMerge w:val="restart"/>
            <w:tcBorders>
              <w:top w:val="single" w:sz="4" w:space="0" w:color="auto"/>
              <w:left w:val="single" w:sz="4" w:space="0" w:color="auto"/>
              <w:right w:val="single" w:sz="4" w:space="0" w:color="auto"/>
            </w:tcBorders>
          </w:tcPr>
          <w:p w:rsidR="005D212A" w:rsidRPr="009820AA" w:rsidRDefault="005D212A" w:rsidP="005D212A">
            <w:pPr>
              <w:spacing w:before="30" w:after="30"/>
              <w:rPr>
                <w:rFonts w:ascii="Arial" w:hAnsi="Arial" w:cs="Arial"/>
                <w:b/>
                <w:sz w:val="20"/>
                <w:szCs w:val="20"/>
              </w:rPr>
            </w:pPr>
            <w:r w:rsidRPr="009820AA">
              <w:rPr>
                <w:rFonts w:ascii="Arial" w:hAnsi="Arial" w:cs="Arial"/>
                <w:b/>
                <w:sz w:val="20"/>
                <w:szCs w:val="20"/>
              </w:rPr>
              <w:t xml:space="preserve">Area 2 – </w:t>
            </w:r>
            <w:r w:rsidRPr="00E77495">
              <w:rPr>
                <w:rFonts w:ascii="Arial" w:hAnsi="Arial" w:cs="Arial"/>
                <w:b/>
                <w:sz w:val="20"/>
                <w:szCs w:val="20"/>
              </w:rPr>
              <w:t xml:space="preserve"> Quality of processes to support children’s learning and development</w:t>
            </w:r>
          </w:p>
          <w:p w:rsidR="005D212A" w:rsidRPr="00E77495" w:rsidRDefault="005D212A" w:rsidP="005D212A">
            <w:pPr>
              <w:spacing w:before="30" w:after="30"/>
              <w:rPr>
                <w:rFonts w:ascii="Arial" w:hAnsi="Arial" w:cs="Arial"/>
                <w:b/>
                <w:sz w:val="20"/>
                <w:szCs w:val="20"/>
              </w:rPr>
            </w:pPr>
          </w:p>
          <w:p w:rsidR="005D212A" w:rsidRPr="009820AA" w:rsidRDefault="005D212A" w:rsidP="005D212A">
            <w:pPr>
              <w:spacing w:before="30" w:after="30"/>
              <w:ind w:left="360"/>
              <w:rPr>
                <w:rFonts w:ascii="Arial" w:hAnsi="Arial" w:cs="Arial"/>
                <w:sz w:val="20"/>
                <w:szCs w:val="20"/>
              </w:rPr>
            </w:pPr>
          </w:p>
        </w:tc>
        <w:tc>
          <w:tcPr>
            <w:tcW w:w="8380" w:type="dxa"/>
            <w:tcBorders>
              <w:top w:val="single" w:sz="4" w:space="0" w:color="auto"/>
              <w:left w:val="single" w:sz="4" w:space="0" w:color="auto"/>
              <w:bottom w:val="single" w:sz="4" w:space="0" w:color="auto"/>
              <w:right w:val="single" w:sz="4" w:space="0" w:color="auto"/>
            </w:tcBorders>
          </w:tcPr>
          <w:p w:rsidR="005D212A" w:rsidRPr="009820AA" w:rsidRDefault="005D212A" w:rsidP="005D212A">
            <w:pPr>
              <w:pStyle w:val="ListParagraph"/>
              <w:numPr>
                <w:ilvl w:val="0"/>
                <w:numId w:val="17"/>
              </w:numPr>
              <w:spacing w:before="60" w:after="60"/>
              <w:contextualSpacing w:val="0"/>
              <w:rPr>
                <w:rFonts w:ascii="Arial" w:hAnsi="Arial" w:cs="Arial"/>
                <w:sz w:val="20"/>
                <w:szCs w:val="20"/>
              </w:rPr>
            </w:pPr>
            <w:r w:rsidRPr="009820AA">
              <w:rPr>
                <w:rFonts w:ascii="Arial" w:hAnsi="Arial" w:cs="Arial"/>
                <w:sz w:val="20"/>
                <w:szCs w:val="20"/>
              </w:rPr>
              <w:t xml:space="preserve">Provision is informed by </w:t>
            </w:r>
            <w:r w:rsidRPr="009820AA">
              <w:rPr>
                <w:rFonts w:ascii="Arial" w:hAnsi="Arial" w:cs="Arial"/>
                <w:i/>
                <w:sz w:val="20"/>
                <w:szCs w:val="20"/>
              </w:rPr>
              <w:t>Aistear: the Early Childhood Curriculum Framework</w:t>
            </w:r>
          </w:p>
        </w:tc>
      </w:tr>
      <w:tr w:rsidR="005D212A" w:rsidRPr="009820AA" w:rsidTr="005D212A">
        <w:tc>
          <w:tcPr>
            <w:tcW w:w="1951" w:type="dxa"/>
            <w:vMerge/>
            <w:tcBorders>
              <w:left w:val="single" w:sz="4" w:space="0" w:color="auto"/>
              <w:right w:val="single" w:sz="4" w:space="0" w:color="auto"/>
            </w:tcBorders>
          </w:tcPr>
          <w:p w:rsidR="005D212A" w:rsidRPr="009820AA" w:rsidRDefault="005D212A" w:rsidP="005D212A">
            <w:pPr>
              <w:spacing w:before="30" w:after="30"/>
              <w:ind w:left="360"/>
              <w:rPr>
                <w:rFonts w:ascii="Arial" w:hAnsi="Arial" w:cs="Arial"/>
                <w:sz w:val="20"/>
                <w:szCs w:val="20"/>
              </w:rPr>
            </w:pPr>
          </w:p>
        </w:tc>
        <w:tc>
          <w:tcPr>
            <w:tcW w:w="8380" w:type="dxa"/>
            <w:tcBorders>
              <w:top w:val="single" w:sz="4" w:space="0" w:color="auto"/>
              <w:left w:val="single" w:sz="4" w:space="0" w:color="auto"/>
              <w:bottom w:val="single" w:sz="4" w:space="0" w:color="auto"/>
              <w:right w:val="single" w:sz="4" w:space="0" w:color="auto"/>
            </w:tcBorders>
          </w:tcPr>
          <w:p w:rsidR="005D212A" w:rsidRPr="009820AA" w:rsidRDefault="005D212A" w:rsidP="005D212A">
            <w:pPr>
              <w:pStyle w:val="ListParagraph"/>
              <w:numPr>
                <w:ilvl w:val="0"/>
                <w:numId w:val="17"/>
              </w:numPr>
              <w:spacing w:before="60" w:after="60"/>
              <w:contextualSpacing w:val="0"/>
              <w:rPr>
                <w:rFonts w:ascii="Arial" w:hAnsi="Arial" w:cs="Arial"/>
                <w:sz w:val="20"/>
                <w:szCs w:val="20"/>
              </w:rPr>
            </w:pPr>
            <w:r w:rsidRPr="009820AA">
              <w:rPr>
                <w:rFonts w:ascii="Arial" w:hAnsi="Arial" w:cs="Arial"/>
                <w:sz w:val="20"/>
                <w:szCs w:val="20"/>
              </w:rPr>
              <w:t xml:space="preserve">Information about the children’s development informs next steps in learning </w:t>
            </w:r>
          </w:p>
        </w:tc>
      </w:tr>
      <w:tr w:rsidR="005D212A" w:rsidRPr="009820AA" w:rsidTr="005D212A">
        <w:tc>
          <w:tcPr>
            <w:tcW w:w="1951" w:type="dxa"/>
            <w:vMerge/>
            <w:tcBorders>
              <w:left w:val="single" w:sz="4" w:space="0" w:color="auto"/>
              <w:right w:val="single" w:sz="4" w:space="0" w:color="auto"/>
            </w:tcBorders>
          </w:tcPr>
          <w:p w:rsidR="005D212A" w:rsidRPr="009820AA" w:rsidRDefault="005D212A" w:rsidP="005D212A">
            <w:pPr>
              <w:spacing w:before="30" w:after="30"/>
              <w:ind w:left="360"/>
              <w:rPr>
                <w:rFonts w:ascii="Arial" w:hAnsi="Arial" w:cs="Arial"/>
                <w:sz w:val="20"/>
                <w:szCs w:val="20"/>
              </w:rPr>
            </w:pPr>
          </w:p>
        </w:tc>
        <w:tc>
          <w:tcPr>
            <w:tcW w:w="8380" w:type="dxa"/>
            <w:tcBorders>
              <w:top w:val="single" w:sz="4" w:space="0" w:color="auto"/>
              <w:left w:val="single" w:sz="4" w:space="0" w:color="auto"/>
              <w:bottom w:val="single" w:sz="4" w:space="0" w:color="auto"/>
              <w:right w:val="single" w:sz="4" w:space="0" w:color="auto"/>
            </w:tcBorders>
          </w:tcPr>
          <w:p w:rsidR="005D212A" w:rsidRPr="009820AA" w:rsidRDefault="005D212A" w:rsidP="005D212A">
            <w:pPr>
              <w:pStyle w:val="ListParagraph"/>
              <w:numPr>
                <w:ilvl w:val="0"/>
                <w:numId w:val="17"/>
              </w:numPr>
              <w:spacing w:before="60" w:after="60"/>
              <w:contextualSpacing w:val="0"/>
              <w:rPr>
                <w:rFonts w:ascii="Arial" w:hAnsi="Arial" w:cs="Arial"/>
                <w:sz w:val="20"/>
                <w:szCs w:val="20"/>
              </w:rPr>
            </w:pPr>
            <w:r w:rsidRPr="009820AA">
              <w:rPr>
                <w:rFonts w:ascii="Arial" w:hAnsi="Arial" w:cs="Arial"/>
                <w:sz w:val="20"/>
                <w:szCs w:val="20"/>
              </w:rPr>
              <w:t>High quality interactions with children are facilitated</w:t>
            </w:r>
          </w:p>
        </w:tc>
      </w:tr>
      <w:tr w:rsidR="005D212A" w:rsidRPr="009820AA" w:rsidTr="005D212A">
        <w:tc>
          <w:tcPr>
            <w:tcW w:w="1951" w:type="dxa"/>
            <w:vMerge/>
            <w:tcBorders>
              <w:left w:val="single" w:sz="4" w:space="0" w:color="auto"/>
              <w:right w:val="single" w:sz="4" w:space="0" w:color="auto"/>
            </w:tcBorders>
          </w:tcPr>
          <w:p w:rsidR="005D212A" w:rsidRPr="009820AA" w:rsidRDefault="005D212A" w:rsidP="005D212A">
            <w:pPr>
              <w:spacing w:before="30" w:after="30"/>
              <w:ind w:left="360"/>
              <w:rPr>
                <w:rFonts w:ascii="Arial" w:hAnsi="Arial" w:cs="Arial"/>
                <w:sz w:val="20"/>
                <w:szCs w:val="20"/>
              </w:rPr>
            </w:pPr>
          </w:p>
        </w:tc>
        <w:tc>
          <w:tcPr>
            <w:tcW w:w="8380" w:type="dxa"/>
            <w:tcBorders>
              <w:top w:val="single" w:sz="4" w:space="0" w:color="auto"/>
              <w:left w:val="single" w:sz="4" w:space="0" w:color="auto"/>
              <w:bottom w:val="single" w:sz="4" w:space="0" w:color="auto"/>
              <w:right w:val="single" w:sz="4" w:space="0" w:color="auto"/>
            </w:tcBorders>
          </w:tcPr>
          <w:p w:rsidR="005D212A" w:rsidRPr="009820AA" w:rsidRDefault="005D212A" w:rsidP="005D212A">
            <w:pPr>
              <w:pStyle w:val="ListParagraph"/>
              <w:numPr>
                <w:ilvl w:val="0"/>
                <w:numId w:val="17"/>
              </w:numPr>
              <w:spacing w:before="60" w:after="60"/>
              <w:contextualSpacing w:val="0"/>
              <w:rPr>
                <w:rFonts w:ascii="Arial" w:hAnsi="Arial" w:cs="Arial"/>
                <w:sz w:val="20"/>
                <w:szCs w:val="20"/>
              </w:rPr>
            </w:pPr>
            <w:r w:rsidRPr="009820AA">
              <w:rPr>
                <w:rFonts w:ascii="Arial" w:hAnsi="Arial" w:cs="Arial"/>
                <w:sz w:val="20"/>
                <w:szCs w:val="20"/>
              </w:rPr>
              <w:t xml:space="preserve">The environment and resources support </w:t>
            </w:r>
            <w:r w:rsidR="005F4ECA">
              <w:rPr>
                <w:rFonts w:ascii="Arial" w:hAnsi="Arial" w:cs="Arial"/>
                <w:sz w:val="20"/>
                <w:szCs w:val="20"/>
              </w:rPr>
              <w:t xml:space="preserve">children’s </w:t>
            </w:r>
            <w:r w:rsidRPr="009820AA">
              <w:rPr>
                <w:rFonts w:ascii="Arial" w:hAnsi="Arial" w:cs="Arial"/>
                <w:sz w:val="20"/>
                <w:szCs w:val="20"/>
              </w:rPr>
              <w:t>learning and development</w:t>
            </w:r>
          </w:p>
        </w:tc>
      </w:tr>
      <w:tr w:rsidR="005D212A" w:rsidRPr="009820AA" w:rsidTr="005D212A">
        <w:tc>
          <w:tcPr>
            <w:tcW w:w="1951" w:type="dxa"/>
            <w:vMerge/>
            <w:tcBorders>
              <w:left w:val="single" w:sz="4" w:space="0" w:color="auto"/>
              <w:right w:val="single" w:sz="4" w:space="0" w:color="auto"/>
            </w:tcBorders>
          </w:tcPr>
          <w:p w:rsidR="005D212A" w:rsidRPr="009820AA" w:rsidRDefault="005D212A" w:rsidP="005D212A">
            <w:pPr>
              <w:spacing w:before="30" w:after="30"/>
              <w:ind w:left="360"/>
              <w:rPr>
                <w:rFonts w:ascii="Arial" w:hAnsi="Arial" w:cs="Arial"/>
                <w:sz w:val="20"/>
                <w:szCs w:val="20"/>
              </w:rPr>
            </w:pPr>
          </w:p>
        </w:tc>
        <w:tc>
          <w:tcPr>
            <w:tcW w:w="8380" w:type="dxa"/>
            <w:tcBorders>
              <w:top w:val="single" w:sz="4" w:space="0" w:color="auto"/>
              <w:left w:val="single" w:sz="4" w:space="0" w:color="auto"/>
              <w:bottom w:val="single" w:sz="4" w:space="0" w:color="auto"/>
              <w:right w:val="single" w:sz="4" w:space="0" w:color="auto"/>
            </w:tcBorders>
          </w:tcPr>
          <w:p w:rsidR="005D212A" w:rsidRPr="009820AA" w:rsidRDefault="005D212A" w:rsidP="005D212A">
            <w:pPr>
              <w:pStyle w:val="ListParagraph"/>
              <w:numPr>
                <w:ilvl w:val="0"/>
                <w:numId w:val="17"/>
              </w:numPr>
              <w:spacing w:before="60" w:after="60"/>
              <w:contextualSpacing w:val="0"/>
              <w:rPr>
                <w:rFonts w:ascii="Arial" w:hAnsi="Arial" w:cs="Arial"/>
                <w:sz w:val="20"/>
                <w:szCs w:val="20"/>
              </w:rPr>
            </w:pPr>
            <w:r w:rsidRPr="009820AA">
              <w:rPr>
                <w:rFonts w:ascii="Arial" w:hAnsi="Arial" w:cs="Arial"/>
                <w:sz w:val="20"/>
                <w:szCs w:val="20"/>
              </w:rPr>
              <w:t>Play is central to children’s learning and development</w:t>
            </w:r>
          </w:p>
        </w:tc>
      </w:tr>
      <w:tr w:rsidR="005D212A" w:rsidRPr="009820AA" w:rsidTr="005D212A">
        <w:tc>
          <w:tcPr>
            <w:tcW w:w="1951" w:type="dxa"/>
            <w:vMerge/>
            <w:tcBorders>
              <w:left w:val="single" w:sz="4" w:space="0" w:color="auto"/>
              <w:right w:val="single" w:sz="4" w:space="0" w:color="auto"/>
            </w:tcBorders>
          </w:tcPr>
          <w:p w:rsidR="005D212A" w:rsidRPr="009820AA" w:rsidRDefault="005D212A" w:rsidP="005D212A">
            <w:pPr>
              <w:spacing w:before="30" w:after="30"/>
              <w:ind w:left="360"/>
              <w:rPr>
                <w:rFonts w:ascii="Arial" w:hAnsi="Arial" w:cs="Arial"/>
                <w:sz w:val="20"/>
                <w:szCs w:val="20"/>
              </w:rPr>
            </w:pPr>
          </w:p>
        </w:tc>
        <w:tc>
          <w:tcPr>
            <w:tcW w:w="8380" w:type="dxa"/>
            <w:tcBorders>
              <w:top w:val="single" w:sz="4" w:space="0" w:color="auto"/>
              <w:left w:val="single" w:sz="4" w:space="0" w:color="auto"/>
              <w:bottom w:val="single" w:sz="4" w:space="0" w:color="auto"/>
              <w:right w:val="single" w:sz="4" w:space="0" w:color="auto"/>
            </w:tcBorders>
          </w:tcPr>
          <w:p w:rsidR="005D212A" w:rsidRPr="009820AA" w:rsidRDefault="005D212A" w:rsidP="005D212A">
            <w:pPr>
              <w:pStyle w:val="ListParagraph"/>
              <w:numPr>
                <w:ilvl w:val="0"/>
                <w:numId w:val="17"/>
              </w:numPr>
              <w:spacing w:before="60" w:after="60"/>
              <w:contextualSpacing w:val="0"/>
              <w:rPr>
                <w:rFonts w:ascii="Arial" w:hAnsi="Arial" w:cs="Arial"/>
                <w:sz w:val="20"/>
                <w:szCs w:val="20"/>
              </w:rPr>
            </w:pPr>
            <w:r w:rsidRPr="009820AA">
              <w:rPr>
                <w:rFonts w:ascii="Arial" w:hAnsi="Arial" w:cs="Arial"/>
                <w:sz w:val="20"/>
                <w:szCs w:val="20"/>
              </w:rPr>
              <w:t xml:space="preserve">Emergent language, literacy and numeracy skills are fostered </w:t>
            </w:r>
          </w:p>
        </w:tc>
      </w:tr>
      <w:tr w:rsidR="005D212A" w:rsidRPr="009820AA" w:rsidTr="005D212A">
        <w:tc>
          <w:tcPr>
            <w:tcW w:w="1951" w:type="dxa"/>
            <w:vMerge/>
            <w:tcBorders>
              <w:left w:val="single" w:sz="4" w:space="0" w:color="auto"/>
              <w:right w:val="single" w:sz="4" w:space="0" w:color="auto"/>
            </w:tcBorders>
          </w:tcPr>
          <w:p w:rsidR="005D212A" w:rsidRPr="009820AA" w:rsidRDefault="005D212A" w:rsidP="005D212A">
            <w:pPr>
              <w:spacing w:before="30" w:after="30"/>
              <w:ind w:left="360"/>
              <w:rPr>
                <w:rFonts w:ascii="Arial" w:hAnsi="Arial" w:cs="Arial"/>
                <w:sz w:val="20"/>
                <w:szCs w:val="20"/>
              </w:rPr>
            </w:pPr>
          </w:p>
        </w:tc>
        <w:tc>
          <w:tcPr>
            <w:tcW w:w="8380" w:type="dxa"/>
            <w:tcBorders>
              <w:top w:val="single" w:sz="4" w:space="0" w:color="auto"/>
              <w:left w:val="single" w:sz="4" w:space="0" w:color="auto"/>
              <w:bottom w:val="single" w:sz="4" w:space="0" w:color="auto"/>
              <w:right w:val="single" w:sz="4" w:space="0" w:color="auto"/>
            </w:tcBorders>
          </w:tcPr>
          <w:p w:rsidR="005D212A" w:rsidRPr="009820AA" w:rsidRDefault="005D212A" w:rsidP="005F4ECA">
            <w:pPr>
              <w:pStyle w:val="ListParagraph"/>
              <w:numPr>
                <w:ilvl w:val="0"/>
                <w:numId w:val="17"/>
              </w:numPr>
              <w:spacing w:before="60" w:after="60"/>
              <w:contextualSpacing w:val="0"/>
              <w:rPr>
                <w:rFonts w:ascii="Arial" w:hAnsi="Arial" w:cs="Arial"/>
                <w:sz w:val="20"/>
                <w:szCs w:val="20"/>
              </w:rPr>
            </w:pPr>
            <w:r w:rsidRPr="009820AA">
              <w:rPr>
                <w:rFonts w:ascii="Arial" w:hAnsi="Arial" w:cs="Arial"/>
                <w:sz w:val="20"/>
                <w:szCs w:val="20"/>
              </w:rPr>
              <w:t>Provision for children’s learning and development is closely aligned to their interests and developing capabilities</w:t>
            </w:r>
          </w:p>
        </w:tc>
      </w:tr>
      <w:tr w:rsidR="005D212A" w:rsidRPr="009820AA" w:rsidTr="005D212A">
        <w:tc>
          <w:tcPr>
            <w:tcW w:w="1951" w:type="dxa"/>
            <w:vMerge/>
            <w:tcBorders>
              <w:left w:val="single" w:sz="4" w:space="0" w:color="auto"/>
              <w:right w:val="single" w:sz="4" w:space="0" w:color="auto"/>
            </w:tcBorders>
          </w:tcPr>
          <w:p w:rsidR="005D212A" w:rsidRPr="009820AA" w:rsidRDefault="005D212A" w:rsidP="005D212A">
            <w:pPr>
              <w:spacing w:before="30" w:after="30"/>
              <w:ind w:left="360"/>
              <w:rPr>
                <w:rFonts w:ascii="Arial" w:hAnsi="Arial" w:cs="Arial"/>
                <w:sz w:val="20"/>
                <w:szCs w:val="20"/>
              </w:rPr>
            </w:pPr>
          </w:p>
        </w:tc>
        <w:tc>
          <w:tcPr>
            <w:tcW w:w="8380" w:type="dxa"/>
            <w:tcBorders>
              <w:top w:val="single" w:sz="4" w:space="0" w:color="auto"/>
              <w:left w:val="single" w:sz="4" w:space="0" w:color="auto"/>
              <w:bottom w:val="single" w:sz="4" w:space="0" w:color="auto"/>
              <w:right w:val="single" w:sz="4" w:space="0" w:color="auto"/>
            </w:tcBorders>
          </w:tcPr>
          <w:p w:rsidR="005D212A" w:rsidRPr="009820AA" w:rsidRDefault="005D212A" w:rsidP="005D212A">
            <w:pPr>
              <w:pStyle w:val="ListParagraph"/>
              <w:numPr>
                <w:ilvl w:val="0"/>
                <w:numId w:val="17"/>
              </w:numPr>
              <w:spacing w:before="60" w:after="60"/>
              <w:contextualSpacing w:val="0"/>
              <w:rPr>
                <w:rFonts w:ascii="Arial" w:hAnsi="Arial" w:cs="Arial"/>
                <w:sz w:val="20"/>
                <w:szCs w:val="20"/>
              </w:rPr>
            </w:pPr>
            <w:r w:rsidRPr="009820AA">
              <w:rPr>
                <w:rFonts w:ascii="Arial" w:hAnsi="Arial" w:cs="Arial"/>
                <w:sz w:val="20"/>
                <w:szCs w:val="20"/>
              </w:rPr>
              <w:t>Children learn within an inclusive environment</w:t>
            </w:r>
          </w:p>
        </w:tc>
      </w:tr>
      <w:tr w:rsidR="005D212A" w:rsidRPr="009820AA" w:rsidTr="005D212A">
        <w:trPr>
          <w:trHeight w:val="354"/>
        </w:trPr>
        <w:tc>
          <w:tcPr>
            <w:tcW w:w="10331" w:type="dxa"/>
            <w:gridSpan w:val="2"/>
            <w:tcBorders>
              <w:top w:val="single" w:sz="4" w:space="0" w:color="auto"/>
              <w:left w:val="single" w:sz="4" w:space="0" w:color="auto"/>
              <w:right w:val="single" w:sz="4" w:space="0" w:color="auto"/>
            </w:tcBorders>
            <w:shd w:val="clear" w:color="auto" w:fill="C45911"/>
          </w:tcPr>
          <w:p w:rsidR="005D212A" w:rsidRPr="009820AA" w:rsidRDefault="005D212A" w:rsidP="005D212A">
            <w:pPr>
              <w:spacing w:before="30" w:after="30"/>
              <w:ind w:left="360"/>
              <w:rPr>
                <w:rFonts w:ascii="Arial" w:hAnsi="Arial" w:cs="Arial"/>
                <w:sz w:val="20"/>
                <w:szCs w:val="20"/>
              </w:rPr>
            </w:pPr>
          </w:p>
        </w:tc>
      </w:tr>
      <w:tr w:rsidR="005D212A" w:rsidRPr="009820AA" w:rsidTr="005D212A">
        <w:tc>
          <w:tcPr>
            <w:tcW w:w="1951" w:type="dxa"/>
            <w:vMerge w:val="restart"/>
            <w:tcBorders>
              <w:top w:val="single" w:sz="4" w:space="0" w:color="auto"/>
              <w:left w:val="single" w:sz="4" w:space="0" w:color="auto"/>
              <w:right w:val="single" w:sz="4" w:space="0" w:color="auto"/>
            </w:tcBorders>
          </w:tcPr>
          <w:p w:rsidR="005D212A" w:rsidRPr="009820AA" w:rsidRDefault="005D212A" w:rsidP="005D212A">
            <w:pPr>
              <w:spacing w:before="30" w:after="30"/>
              <w:rPr>
                <w:rFonts w:ascii="Arial" w:hAnsi="Arial" w:cs="Arial"/>
                <w:sz w:val="20"/>
                <w:szCs w:val="20"/>
              </w:rPr>
            </w:pPr>
            <w:r w:rsidRPr="009820AA">
              <w:rPr>
                <w:rFonts w:ascii="Arial" w:hAnsi="Arial" w:cs="Arial"/>
                <w:b/>
                <w:sz w:val="20"/>
                <w:szCs w:val="20"/>
              </w:rPr>
              <w:t>Area 3 – Quality of children’s learning experiences and achievements</w:t>
            </w:r>
          </w:p>
        </w:tc>
        <w:tc>
          <w:tcPr>
            <w:tcW w:w="8380" w:type="dxa"/>
            <w:tcBorders>
              <w:top w:val="single" w:sz="4" w:space="0" w:color="auto"/>
              <w:left w:val="single" w:sz="4" w:space="0" w:color="auto"/>
              <w:bottom w:val="single" w:sz="4" w:space="0" w:color="auto"/>
              <w:right w:val="single" w:sz="4" w:space="0" w:color="auto"/>
            </w:tcBorders>
          </w:tcPr>
          <w:p w:rsidR="005D212A" w:rsidRPr="009820AA" w:rsidRDefault="005D212A" w:rsidP="005D212A">
            <w:pPr>
              <w:pStyle w:val="ListParagraph"/>
              <w:numPr>
                <w:ilvl w:val="0"/>
                <w:numId w:val="17"/>
              </w:numPr>
              <w:spacing w:before="60" w:after="60"/>
              <w:contextualSpacing w:val="0"/>
              <w:rPr>
                <w:rFonts w:ascii="Arial" w:hAnsi="Arial" w:cs="Arial"/>
                <w:sz w:val="20"/>
                <w:szCs w:val="20"/>
              </w:rPr>
            </w:pPr>
            <w:r w:rsidRPr="009820AA">
              <w:rPr>
                <w:rFonts w:ascii="Arial" w:hAnsi="Arial" w:cs="Arial"/>
                <w:sz w:val="20"/>
                <w:szCs w:val="20"/>
              </w:rPr>
              <w:t>Children demonstrate engagement and enjoyment in their learning and a positive sense of well-being</w:t>
            </w:r>
          </w:p>
        </w:tc>
      </w:tr>
      <w:tr w:rsidR="005D212A" w:rsidRPr="009820AA" w:rsidTr="005D212A">
        <w:tc>
          <w:tcPr>
            <w:tcW w:w="1951" w:type="dxa"/>
            <w:vMerge/>
            <w:tcBorders>
              <w:left w:val="single" w:sz="4" w:space="0" w:color="auto"/>
              <w:right w:val="single" w:sz="4" w:space="0" w:color="auto"/>
            </w:tcBorders>
          </w:tcPr>
          <w:p w:rsidR="005D212A" w:rsidRPr="009820AA" w:rsidRDefault="005D212A" w:rsidP="005D212A">
            <w:pPr>
              <w:spacing w:before="30" w:after="30"/>
              <w:ind w:left="360"/>
              <w:rPr>
                <w:rFonts w:ascii="Arial" w:hAnsi="Arial" w:cs="Arial"/>
                <w:sz w:val="20"/>
                <w:szCs w:val="20"/>
              </w:rPr>
            </w:pPr>
          </w:p>
        </w:tc>
        <w:tc>
          <w:tcPr>
            <w:tcW w:w="8380" w:type="dxa"/>
            <w:tcBorders>
              <w:top w:val="single" w:sz="4" w:space="0" w:color="auto"/>
              <w:left w:val="single" w:sz="4" w:space="0" w:color="auto"/>
              <w:bottom w:val="single" w:sz="4" w:space="0" w:color="auto"/>
              <w:right w:val="single" w:sz="4" w:space="0" w:color="auto"/>
            </w:tcBorders>
          </w:tcPr>
          <w:p w:rsidR="005D212A" w:rsidRPr="009820AA" w:rsidRDefault="005D212A" w:rsidP="005D212A">
            <w:pPr>
              <w:pStyle w:val="ListParagraph"/>
              <w:numPr>
                <w:ilvl w:val="0"/>
                <w:numId w:val="17"/>
              </w:numPr>
              <w:spacing w:before="60" w:after="60"/>
              <w:contextualSpacing w:val="0"/>
              <w:rPr>
                <w:rFonts w:ascii="Arial" w:hAnsi="Arial" w:cs="Arial"/>
                <w:sz w:val="20"/>
                <w:szCs w:val="20"/>
              </w:rPr>
            </w:pPr>
            <w:r w:rsidRPr="009820AA">
              <w:rPr>
                <w:rFonts w:ascii="Arial" w:hAnsi="Arial" w:cs="Arial"/>
                <w:sz w:val="20"/>
                <w:szCs w:val="20"/>
              </w:rPr>
              <w:t>Children experience achievement and are developing through their learning experiences</w:t>
            </w:r>
          </w:p>
        </w:tc>
      </w:tr>
      <w:tr w:rsidR="005D212A" w:rsidRPr="009820AA" w:rsidTr="005D212A">
        <w:tc>
          <w:tcPr>
            <w:tcW w:w="1951" w:type="dxa"/>
            <w:vMerge/>
            <w:tcBorders>
              <w:left w:val="single" w:sz="4" w:space="0" w:color="auto"/>
              <w:right w:val="single" w:sz="4" w:space="0" w:color="auto"/>
            </w:tcBorders>
          </w:tcPr>
          <w:p w:rsidR="005D212A" w:rsidRPr="009820AA" w:rsidRDefault="005D212A" w:rsidP="005D212A">
            <w:pPr>
              <w:spacing w:before="30" w:after="30"/>
              <w:ind w:left="360"/>
              <w:rPr>
                <w:rFonts w:ascii="Arial" w:hAnsi="Arial" w:cs="Arial"/>
                <w:sz w:val="20"/>
                <w:szCs w:val="20"/>
              </w:rPr>
            </w:pPr>
          </w:p>
        </w:tc>
        <w:tc>
          <w:tcPr>
            <w:tcW w:w="8380" w:type="dxa"/>
            <w:tcBorders>
              <w:top w:val="single" w:sz="4" w:space="0" w:color="auto"/>
              <w:left w:val="single" w:sz="4" w:space="0" w:color="auto"/>
              <w:bottom w:val="single" w:sz="4" w:space="0" w:color="auto"/>
              <w:right w:val="single" w:sz="4" w:space="0" w:color="auto"/>
            </w:tcBorders>
          </w:tcPr>
          <w:p w:rsidR="005D212A" w:rsidRPr="009820AA" w:rsidRDefault="005D212A" w:rsidP="006E1FE4">
            <w:pPr>
              <w:pStyle w:val="ListParagraph"/>
              <w:numPr>
                <w:ilvl w:val="0"/>
                <w:numId w:val="17"/>
              </w:numPr>
              <w:spacing w:before="60" w:after="60"/>
              <w:contextualSpacing w:val="0"/>
              <w:rPr>
                <w:rFonts w:ascii="Arial" w:hAnsi="Arial" w:cs="Arial"/>
                <w:sz w:val="20"/>
                <w:szCs w:val="20"/>
              </w:rPr>
            </w:pPr>
            <w:r w:rsidRPr="009820AA">
              <w:rPr>
                <w:rFonts w:ascii="Arial" w:hAnsi="Arial" w:cs="Arial"/>
                <w:sz w:val="20"/>
                <w:szCs w:val="20"/>
              </w:rPr>
              <w:t xml:space="preserve">Children are developing a sense of identity and belonging and personal and social skills </w:t>
            </w:r>
            <w:r w:rsidR="006E1FE4">
              <w:rPr>
                <w:rFonts w:ascii="Arial" w:hAnsi="Arial" w:cs="Arial"/>
                <w:sz w:val="20"/>
                <w:szCs w:val="20"/>
              </w:rPr>
              <w:t>to</w:t>
            </w:r>
            <w:r w:rsidRPr="009820AA">
              <w:rPr>
                <w:rFonts w:ascii="Arial" w:hAnsi="Arial" w:cs="Arial"/>
                <w:sz w:val="20"/>
                <w:szCs w:val="20"/>
              </w:rPr>
              <w:t xml:space="preserve"> support the</w:t>
            </w:r>
            <w:r w:rsidR="006E1FE4">
              <w:rPr>
                <w:rFonts w:ascii="Arial" w:hAnsi="Arial" w:cs="Arial"/>
                <w:sz w:val="20"/>
                <w:szCs w:val="20"/>
              </w:rPr>
              <w:t>ir learning and development</w:t>
            </w:r>
          </w:p>
        </w:tc>
      </w:tr>
      <w:tr w:rsidR="005D212A" w:rsidRPr="009820AA" w:rsidTr="005D212A">
        <w:tc>
          <w:tcPr>
            <w:tcW w:w="1951" w:type="dxa"/>
            <w:vMerge/>
            <w:tcBorders>
              <w:left w:val="single" w:sz="4" w:space="0" w:color="auto"/>
              <w:right w:val="single" w:sz="4" w:space="0" w:color="auto"/>
            </w:tcBorders>
          </w:tcPr>
          <w:p w:rsidR="005D212A" w:rsidRPr="009820AA" w:rsidRDefault="005D212A" w:rsidP="005D212A">
            <w:pPr>
              <w:spacing w:before="30" w:after="30"/>
              <w:ind w:left="360"/>
              <w:rPr>
                <w:rFonts w:ascii="Arial" w:hAnsi="Arial" w:cs="Arial"/>
                <w:sz w:val="20"/>
                <w:szCs w:val="20"/>
              </w:rPr>
            </w:pPr>
          </w:p>
        </w:tc>
        <w:tc>
          <w:tcPr>
            <w:tcW w:w="8380" w:type="dxa"/>
            <w:tcBorders>
              <w:top w:val="single" w:sz="4" w:space="0" w:color="auto"/>
              <w:left w:val="single" w:sz="4" w:space="0" w:color="auto"/>
              <w:bottom w:val="single" w:sz="4" w:space="0" w:color="auto"/>
              <w:right w:val="single" w:sz="4" w:space="0" w:color="auto"/>
            </w:tcBorders>
          </w:tcPr>
          <w:p w:rsidR="005D212A" w:rsidRPr="009820AA" w:rsidRDefault="005D212A" w:rsidP="005D212A">
            <w:pPr>
              <w:pStyle w:val="ListParagraph"/>
              <w:numPr>
                <w:ilvl w:val="0"/>
                <w:numId w:val="17"/>
              </w:numPr>
              <w:spacing w:before="60" w:after="60"/>
              <w:contextualSpacing w:val="0"/>
              <w:rPr>
                <w:rFonts w:ascii="Arial" w:hAnsi="Arial" w:cs="Arial"/>
                <w:sz w:val="20"/>
                <w:szCs w:val="20"/>
              </w:rPr>
            </w:pPr>
            <w:r w:rsidRPr="009820AA">
              <w:rPr>
                <w:rFonts w:ascii="Arial" w:hAnsi="Arial" w:cs="Arial"/>
                <w:sz w:val="20"/>
                <w:szCs w:val="20"/>
              </w:rPr>
              <w:t>Children communicate their experiences, thoughts, ideas and feelings with others in a variety of ways</w:t>
            </w:r>
          </w:p>
        </w:tc>
      </w:tr>
      <w:tr w:rsidR="005D212A" w:rsidRPr="009820AA" w:rsidTr="005D212A">
        <w:tc>
          <w:tcPr>
            <w:tcW w:w="1951" w:type="dxa"/>
            <w:vMerge/>
            <w:tcBorders>
              <w:left w:val="single" w:sz="4" w:space="0" w:color="auto"/>
              <w:right w:val="single" w:sz="4" w:space="0" w:color="auto"/>
            </w:tcBorders>
          </w:tcPr>
          <w:p w:rsidR="005D212A" w:rsidRPr="009820AA" w:rsidRDefault="005D212A" w:rsidP="005D212A">
            <w:pPr>
              <w:spacing w:before="30" w:after="30"/>
              <w:ind w:left="360"/>
              <w:rPr>
                <w:rFonts w:ascii="Arial" w:hAnsi="Arial" w:cs="Arial"/>
                <w:sz w:val="20"/>
                <w:szCs w:val="20"/>
              </w:rPr>
            </w:pPr>
          </w:p>
        </w:tc>
        <w:tc>
          <w:tcPr>
            <w:tcW w:w="8380" w:type="dxa"/>
            <w:tcBorders>
              <w:top w:val="single" w:sz="4" w:space="0" w:color="auto"/>
              <w:left w:val="single" w:sz="4" w:space="0" w:color="auto"/>
              <w:bottom w:val="single" w:sz="4" w:space="0" w:color="auto"/>
              <w:right w:val="single" w:sz="4" w:space="0" w:color="auto"/>
            </w:tcBorders>
          </w:tcPr>
          <w:p w:rsidR="005D212A" w:rsidRPr="009820AA" w:rsidRDefault="005D212A" w:rsidP="005D212A">
            <w:pPr>
              <w:pStyle w:val="ListParagraph"/>
              <w:numPr>
                <w:ilvl w:val="0"/>
                <w:numId w:val="17"/>
              </w:numPr>
              <w:spacing w:before="60" w:after="60"/>
              <w:contextualSpacing w:val="0"/>
              <w:rPr>
                <w:rFonts w:ascii="Arial" w:hAnsi="Arial" w:cs="Arial"/>
                <w:sz w:val="20"/>
                <w:szCs w:val="20"/>
              </w:rPr>
            </w:pPr>
            <w:r w:rsidRPr="009820AA">
              <w:rPr>
                <w:rFonts w:ascii="Arial" w:hAnsi="Arial" w:cs="Arial"/>
                <w:sz w:val="20"/>
                <w:szCs w:val="20"/>
              </w:rPr>
              <w:t>Children make sense of their world by interacting with others and the environment through playing, investigating and questioning</w:t>
            </w:r>
          </w:p>
        </w:tc>
      </w:tr>
      <w:tr w:rsidR="005D212A" w:rsidRPr="009820AA" w:rsidTr="005D212A">
        <w:trPr>
          <w:trHeight w:val="354"/>
        </w:trPr>
        <w:tc>
          <w:tcPr>
            <w:tcW w:w="10331" w:type="dxa"/>
            <w:gridSpan w:val="2"/>
            <w:tcBorders>
              <w:top w:val="single" w:sz="4" w:space="0" w:color="auto"/>
              <w:left w:val="single" w:sz="4" w:space="0" w:color="auto"/>
              <w:right w:val="single" w:sz="4" w:space="0" w:color="auto"/>
            </w:tcBorders>
            <w:shd w:val="clear" w:color="auto" w:fill="C45911"/>
          </w:tcPr>
          <w:p w:rsidR="005D212A" w:rsidRPr="009820AA" w:rsidRDefault="005D212A" w:rsidP="005D212A">
            <w:pPr>
              <w:spacing w:before="30" w:after="30"/>
              <w:ind w:left="360"/>
              <w:rPr>
                <w:rFonts w:ascii="Arial" w:hAnsi="Arial" w:cs="Arial"/>
                <w:sz w:val="20"/>
                <w:szCs w:val="20"/>
              </w:rPr>
            </w:pPr>
          </w:p>
        </w:tc>
      </w:tr>
      <w:tr w:rsidR="005D212A" w:rsidRPr="009820AA" w:rsidTr="005D212A">
        <w:tc>
          <w:tcPr>
            <w:tcW w:w="1951" w:type="dxa"/>
            <w:vMerge w:val="restart"/>
            <w:tcBorders>
              <w:top w:val="single" w:sz="4" w:space="0" w:color="auto"/>
              <w:left w:val="single" w:sz="4" w:space="0" w:color="auto"/>
              <w:right w:val="single" w:sz="4" w:space="0" w:color="auto"/>
            </w:tcBorders>
          </w:tcPr>
          <w:p w:rsidR="005D212A" w:rsidRPr="009820AA" w:rsidRDefault="005D212A" w:rsidP="005D212A">
            <w:pPr>
              <w:spacing w:before="30" w:after="30"/>
              <w:rPr>
                <w:rFonts w:ascii="Arial" w:hAnsi="Arial" w:cs="Arial"/>
                <w:b/>
                <w:sz w:val="20"/>
                <w:szCs w:val="20"/>
              </w:rPr>
            </w:pPr>
            <w:r w:rsidRPr="009820AA">
              <w:rPr>
                <w:rFonts w:ascii="Arial" w:hAnsi="Arial" w:cs="Arial"/>
                <w:b/>
                <w:sz w:val="20"/>
                <w:szCs w:val="20"/>
              </w:rPr>
              <w:t>Area 4 - Quality of management and leadership for learning</w:t>
            </w:r>
          </w:p>
          <w:p w:rsidR="005D212A" w:rsidRPr="009820AA" w:rsidRDefault="005D212A" w:rsidP="005D212A">
            <w:pPr>
              <w:spacing w:before="30" w:after="30"/>
              <w:ind w:left="360"/>
              <w:rPr>
                <w:rFonts w:ascii="Arial" w:hAnsi="Arial" w:cs="Arial"/>
                <w:sz w:val="20"/>
                <w:szCs w:val="20"/>
              </w:rPr>
            </w:pPr>
          </w:p>
        </w:tc>
        <w:tc>
          <w:tcPr>
            <w:tcW w:w="8380" w:type="dxa"/>
            <w:tcBorders>
              <w:top w:val="single" w:sz="4" w:space="0" w:color="auto"/>
              <w:left w:val="single" w:sz="4" w:space="0" w:color="auto"/>
              <w:bottom w:val="single" w:sz="4" w:space="0" w:color="auto"/>
              <w:right w:val="single" w:sz="4" w:space="0" w:color="auto"/>
            </w:tcBorders>
          </w:tcPr>
          <w:p w:rsidR="005D212A" w:rsidRPr="009820AA" w:rsidRDefault="005D212A" w:rsidP="0064587B">
            <w:pPr>
              <w:pStyle w:val="ListParagraph"/>
              <w:numPr>
                <w:ilvl w:val="0"/>
                <w:numId w:val="17"/>
              </w:numPr>
              <w:spacing w:before="60" w:after="60"/>
              <w:contextualSpacing w:val="0"/>
              <w:rPr>
                <w:rFonts w:ascii="Arial" w:hAnsi="Arial" w:cs="Arial"/>
                <w:sz w:val="20"/>
                <w:szCs w:val="20"/>
              </w:rPr>
            </w:pPr>
            <w:r w:rsidRPr="009820AA">
              <w:rPr>
                <w:rFonts w:ascii="Arial" w:hAnsi="Arial" w:cs="Arial"/>
                <w:sz w:val="20"/>
                <w:szCs w:val="20"/>
              </w:rPr>
              <w:t xml:space="preserve">Planning, review and </w:t>
            </w:r>
            <w:r>
              <w:rPr>
                <w:rFonts w:ascii="Arial" w:hAnsi="Arial" w:cs="Arial"/>
                <w:sz w:val="20"/>
                <w:szCs w:val="20"/>
              </w:rPr>
              <w:t>inspection</w:t>
            </w:r>
            <w:r w:rsidRPr="009820AA">
              <w:rPr>
                <w:rFonts w:ascii="Arial" w:hAnsi="Arial" w:cs="Arial"/>
                <w:sz w:val="20"/>
                <w:szCs w:val="20"/>
              </w:rPr>
              <w:t xml:space="preserve"> are informed by </w:t>
            </w:r>
            <w:proofErr w:type="spellStart"/>
            <w:r w:rsidRPr="009820AA">
              <w:rPr>
                <w:rFonts w:ascii="Arial" w:hAnsi="Arial" w:cs="Arial"/>
                <w:i/>
                <w:sz w:val="20"/>
                <w:szCs w:val="20"/>
              </w:rPr>
              <w:t>Síolta</w:t>
            </w:r>
            <w:proofErr w:type="spellEnd"/>
            <w:r w:rsidRPr="009820AA">
              <w:rPr>
                <w:rFonts w:ascii="Arial" w:hAnsi="Arial" w:cs="Arial"/>
                <w:i/>
                <w:sz w:val="20"/>
                <w:szCs w:val="20"/>
              </w:rPr>
              <w:t xml:space="preserve">, </w:t>
            </w:r>
            <w:r w:rsidR="0064587B">
              <w:rPr>
                <w:rFonts w:ascii="Arial" w:hAnsi="Arial" w:cs="Arial"/>
                <w:i/>
                <w:sz w:val="20"/>
                <w:szCs w:val="20"/>
              </w:rPr>
              <w:t>t</w:t>
            </w:r>
            <w:r w:rsidRPr="009820AA">
              <w:rPr>
                <w:rFonts w:ascii="Arial" w:hAnsi="Arial" w:cs="Arial"/>
                <w:i/>
                <w:sz w:val="20"/>
                <w:szCs w:val="20"/>
              </w:rPr>
              <w:t>he National Quality Framework for Early Childhood Education</w:t>
            </w:r>
            <w:r w:rsidRPr="009820AA">
              <w:rPr>
                <w:rFonts w:ascii="Arial" w:hAnsi="Arial" w:cs="Arial"/>
                <w:sz w:val="20"/>
                <w:szCs w:val="20"/>
              </w:rPr>
              <w:t xml:space="preserve"> </w:t>
            </w:r>
          </w:p>
        </w:tc>
      </w:tr>
      <w:tr w:rsidR="005D212A" w:rsidRPr="009820AA" w:rsidTr="005D212A">
        <w:tc>
          <w:tcPr>
            <w:tcW w:w="1951" w:type="dxa"/>
            <w:vMerge/>
            <w:tcBorders>
              <w:left w:val="single" w:sz="4" w:space="0" w:color="auto"/>
              <w:right w:val="single" w:sz="4" w:space="0" w:color="auto"/>
            </w:tcBorders>
          </w:tcPr>
          <w:p w:rsidR="005D212A" w:rsidRPr="009820AA" w:rsidRDefault="005D212A" w:rsidP="005D212A">
            <w:pPr>
              <w:spacing w:before="30" w:after="30"/>
              <w:ind w:left="360"/>
              <w:rPr>
                <w:rFonts w:ascii="Arial" w:hAnsi="Arial" w:cs="Arial"/>
                <w:sz w:val="20"/>
                <w:szCs w:val="20"/>
              </w:rPr>
            </w:pPr>
          </w:p>
        </w:tc>
        <w:tc>
          <w:tcPr>
            <w:tcW w:w="8380" w:type="dxa"/>
            <w:tcBorders>
              <w:top w:val="single" w:sz="4" w:space="0" w:color="auto"/>
              <w:left w:val="single" w:sz="4" w:space="0" w:color="auto"/>
              <w:bottom w:val="single" w:sz="4" w:space="0" w:color="auto"/>
              <w:right w:val="single" w:sz="4" w:space="0" w:color="auto"/>
            </w:tcBorders>
          </w:tcPr>
          <w:p w:rsidR="005D212A" w:rsidRPr="009820AA" w:rsidRDefault="005D212A" w:rsidP="005D212A">
            <w:pPr>
              <w:pStyle w:val="ListParagraph"/>
              <w:numPr>
                <w:ilvl w:val="0"/>
                <w:numId w:val="17"/>
              </w:numPr>
              <w:spacing w:before="60" w:after="60"/>
              <w:contextualSpacing w:val="0"/>
              <w:rPr>
                <w:rFonts w:ascii="Arial" w:hAnsi="Arial" w:cs="Arial"/>
                <w:sz w:val="20"/>
                <w:szCs w:val="20"/>
              </w:rPr>
            </w:pPr>
            <w:r w:rsidRPr="009820AA">
              <w:rPr>
                <w:rFonts w:ascii="Arial" w:hAnsi="Arial" w:cs="Arial"/>
                <w:sz w:val="20"/>
                <w:szCs w:val="20"/>
              </w:rPr>
              <w:t>Management within the setting provide for a high quality learning and development experience for children</w:t>
            </w:r>
          </w:p>
        </w:tc>
      </w:tr>
      <w:tr w:rsidR="005D212A" w:rsidRPr="009820AA" w:rsidTr="005D212A">
        <w:tc>
          <w:tcPr>
            <w:tcW w:w="1951" w:type="dxa"/>
            <w:vMerge/>
            <w:tcBorders>
              <w:left w:val="single" w:sz="4" w:space="0" w:color="auto"/>
              <w:right w:val="single" w:sz="4" w:space="0" w:color="auto"/>
            </w:tcBorders>
          </w:tcPr>
          <w:p w:rsidR="005D212A" w:rsidRPr="009820AA" w:rsidRDefault="005D212A" w:rsidP="005D212A">
            <w:pPr>
              <w:spacing w:before="30" w:after="30"/>
              <w:ind w:left="360"/>
              <w:rPr>
                <w:rFonts w:ascii="Arial" w:hAnsi="Arial" w:cs="Arial"/>
                <w:sz w:val="20"/>
                <w:szCs w:val="20"/>
              </w:rPr>
            </w:pPr>
          </w:p>
        </w:tc>
        <w:tc>
          <w:tcPr>
            <w:tcW w:w="8380" w:type="dxa"/>
            <w:tcBorders>
              <w:top w:val="single" w:sz="4" w:space="0" w:color="auto"/>
              <w:left w:val="single" w:sz="4" w:space="0" w:color="auto"/>
              <w:bottom w:val="single" w:sz="4" w:space="0" w:color="auto"/>
              <w:right w:val="single" w:sz="4" w:space="0" w:color="auto"/>
            </w:tcBorders>
          </w:tcPr>
          <w:p w:rsidR="005D212A" w:rsidRPr="009820AA" w:rsidRDefault="005D212A" w:rsidP="005D212A">
            <w:pPr>
              <w:pStyle w:val="ListParagraph"/>
              <w:numPr>
                <w:ilvl w:val="0"/>
                <w:numId w:val="17"/>
              </w:numPr>
              <w:spacing w:before="60" w:after="60"/>
              <w:contextualSpacing w:val="0"/>
              <w:rPr>
                <w:rFonts w:ascii="Arial" w:hAnsi="Arial" w:cs="Arial"/>
                <w:sz w:val="20"/>
                <w:szCs w:val="20"/>
              </w:rPr>
            </w:pPr>
            <w:r w:rsidRPr="009820AA">
              <w:rPr>
                <w:rFonts w:ascii="Arial" w:hAnsi="Arial" w:cs="Arial"/>
                <w:sz w:val="20"/>
                <w:szCs w:val="20"/>
              </w:rPr>
              <w:t xml:space="preserve">Clear two-way channels of communication are fostered between the early </w:t>
            </w:r>
            <w:r>
              <w:rPr>
                <w:rFonts w:ascii="Arial" w:hAnsi="Arial" w:cs="Arial"/>
                <w:sz w:val="20"/>
                <w:szCs w:val="20"/>
              </w:rPr>
              <w:t>years</w:t>
            </w:r>
            <w:r w:rsidRPr="009820AA">
              <w:rPr>
                <w:rFonts w:ascii="Arial" w:hAnsi="Arial" w:cs="Arial"/>
                <w:sz w:val="20"/>
                <w:szCs w:val="20"/>
              </w:rPr>
              <w:t xml:space="preserve"> setting, parents, families and children</w:t>
            </w:r>
          </w:p>
        </w:tc>
      </w:tr>
      <w:tr w:rsidR="005D212A" w:rsidRPr="009820AA" w:rsidTr="005D212A">
        <w:tc>
          <w:tcPr>
            <w:tcW w:w="1951" w:type="dxa"/>
            <w:vMerge/>
            <w:tcBorders>
              <w:left w:val="single" w:sz="4" w:space="0" w:color="auto"/>
              <w:right w:val="single" w:sz="4" w:space="0" w:color="auto"/>
            </w:tcBorders>
          </w:tcPr>
          <w:p w:rsidR="005D212A" w:rsidRPr="009820AA" w:rsidRDefault="005D212A" w:rsidP="005D212A">
            <w:pPr>
              <w:spacing w:before="30" w:after="30"/>
              <w:ind w:left="360"/>
              <w:rPr>
                <w:rFonts w:ascii="Arial" w:hAnsi="Arial" w:cs="Arial"/>
                <w:sz w:val="20"/>
                <w:szCs w:val="20"/>
              </w:rPr>
            </w:pPr>
          </w:p>
        </w:tc>
        <w:tc>
          <w:tcPr>
            <w:tcW w:w="8380" w:type="dxa"/>
            <w:tcBorders>
              <w:top w:val="single" w:sz="4" w:space="0" w:color="auto"/>
              <w:left w:val="single" w:sz="4" w:space="0" w:color="auto"/>
              <w:bottom w:val="single" w:sz="4" w:space="0" w:color="auto"/>
              <w:right w:val="single" w:sz="4" w:space="0" w:color="auto"/>
            </w:tcBorders>
          </w:tcPr>
          <w:p w:rsidR="005D212A" w:rsidRPr="009820AA" w:rsidRDefault="005D212A" w:rsidP="005D212A">
            <w:pPr>
              <w:pStyle w:val="ListParagraph"/>
              <w:numPr>
                <w:ilvl w:val="0"/>
                <w:numId w:val="17"/>
              </w:numPr>
              <w:spacing w:before="60" w:after="60"/>
              <w:contextualSpacing w:val="0"/>
              <w:rPr>
                <w:rFonts w:ascii="Arial" w:hAnsi="Arial" w:cs="Arial"/>
                <w:sz w:val="20"/>
                <w:szCs w:val="20"/>
              </w:rPr>
            </w:pPr>
            <w:r w:rsidRPr="009820AA">
              <w:rPr>
                <w:rFonts w:ascii="Arial" w:hAnsi="Arial" w:cs="Arial"/>
                <w:sz w:val="20"/>
                <w:szCs w:val="20"/>
              </w:rPr>
              <w:t>Transitions into, from and within the setting are managed effectively to support children’s learning</w:t>
            </w:r>
            <w:r w:rsidR="003B3303">
              <w:rPr>
                <w:rFonts w:ascii="Arial" w:hAnsi="Arial" w:cs="Arial"/>
                <w:sz w:val="20"/>
                <w:szCs w:val="20"/>
              </w:rPr>
              <w:t xml:space="preserve"> and development</w:t>
            </w:r>
          </w:p>
        </w:tc>
      </w:tr>
    </w:tbl>
    <w:p w:rsidR="00EC380B" w:rsidRPr="009820AA" w:rsidRDefault="00EC380B" w:rsidP="00EC380B"/>
    <w:p w:rsidR="00EC380B" w:rsidRPr="009820AA" w:rsidRDefault="00EC380B" w:rsidP="00E32CF7">
      <w:pPr>
        <w:rPr>
          <w:rFonts w:ascii="Arial" w:hAnsi="Arial" w:cs="Arial"/>
          <w:sz w:val="20"/>
          <w:szCs w:val="20"/>
        </w:rPr>
      </w:pPr>
    </w:p>
    <w:p w:rsidR="00AB19E2" w:rsidRPr="009820AA" w:rsidRDefault="00AB19E2" w:rsidP="00E32CF7">
      <w:pPr>
        <w:rPr>
          <w:sz w:val="20"/>
        </w:rPr>
      </w:pPr>
    </w:p>
    <w:p w:rsidR="00AB19E2" w:rsidRPr="009820AA" w:rsidRDefault="00AB19E2" w:rsidP="00E32CF7">
      <w:pPr>
        <w:rPr>
          <w:sz w:val="20"/>
        </w:rPr>
      </w:pPr>
    </w:p>
    <w:p w:rsidR="00C03DF1" w:rsidRDefault="00C03DF1">
      <w:pPr>
        <w:spacing w:after="160" w:line="259" w:lineRule="auto"/>
        <w:rPr>
          <w:sz w:val="20"/>
        </w:rPr>
      </w:pPr>
      <w:r>
        <w:rPr>
          <w:sz w:val="20"/>
        </w:rPr>
        <w:br w:type="page"/>
      </w:r>
    </w:p>
    <w:p w:rsidR="00AB19E2" w:rsidRPr="009820AA" w:rsidRDefault="00AB19E2" w:rsidP="00E32CF7">
      <w:pPr>
        <w:rPr>
          <w:sz w:val="20"/>
        </w:rPr>
      </w:pPr>
    </w:p>
    <w:p w:rsidR="00EC380B" w:rsidRPr="009820AA" w:rsidRDefault="00216875" w:rsidP="00AB19E2">
      <w:pPr>
        <w:jc w:val="center"/>
        <w:rPr>
          <w:b/>
          <w:sz w:val="32"/>
          <w:szCs w:val="32"/>
        </w:rPr>
      </w:pPr>
      <w:r w:rsidRPr="009820AA">
        <w:rPr>
          <w:b/>
          <w:sz w:val="32"/>
          <w:szCs w:val="32"/>
        </w:rPr>
        <w:t>APPENDIX 2:</w:t>
      </w:r>
    </w:p>
    <w:p w:rsidR="00AB19E2" w:rsidRPr="009820AA" w:rsidRDefault="00AB19E2" w:rsidP="00AB19E2">
      <w:pPr>
        <w:jc w:val="center"/>
        <w:rPr>
          <w:b/>
          <w:sz w:val="32"/>
          <w:szCs w:val="32"/>
        </w:rPr>
      </w:pPr>
      <w:r w:rsidRPr="009820AA">
        <w:rPr>
          <w:b/>
          <w:sz w:val="32"/>
          <w:szCs w:val="32"/>
        </w:rPr>
        <w:t>Quality Framework for Education-</w:t>
      </w:r>
      <w:r w:rsidR="007020E4">
        <w:rPr>
          <w:b/>
          <w:sz w:val="32"/>
          <w:szCs w:val="32"/>
        </w:rPr>
        <w:t>Focused</w:t>
      </w:r>
      <w:r w:rsidRPr="009820AA">
        <w:rPr>
          <w:b/>
          <w:sz w:val="32"/>
          <w:szCs w:val="32"/>
        </w:rPr>
        <w:t xml:space="preserve"> Inspections in E</w:t>
      </w:r>
      <w:r w:rsidR="001F5BB6" w:rsidRPr="009820AA">
        <w:rPr>
          <w:b/>
          <w:sz w:val="32"/>
          <w:szCs w:val="32"/>
        </w:rPr>
        <w:t xml:space="preserve">arly </w:t>
      </w:r>
      <w:r w:rsidR="007020E4">
        <w:rPr>
          <w:b/>
          <w:sz w:val="32"/>
          <w:szCs w:val="32"/>
        </w:rPr>
        <w:t>Years</w:t>
      </w:r>
      <w:r w:rsidR="001F5BB6" w:rsidRPr="009820AA">
        <w:rPr>
          <w:b/>
          <w:sz w:val="32"/>
          <w:szCs w:val="32"/>
        </w:rPr>
        <w:t xml:space="preserve"> S</w:t>
      </w:r>
      <w:r w:rsidRPr="009820AA">
        <w:rPr>
          <w:b/>
          <w:sz w:val="32"/>
          <w:szCs w:val="32"/>
        </w:rPr>
        <w:t>ettings</w:t>
      </w:r>
      <w:r w:rsidR="00EC380B" w:rsidRPr="009820AA">
        <w:rPr>
          <w:b/>
          <w:sz w:val="32"/>
          <w:szCs w:val="32"/>
        </w:rPr>
        <w:t xml:space="preserve"> participating in </w:t>
      </w:r>
      <w:r w:rsidR="001F5BB6" w:rsidRPr="009820AA">
        <w:rPr>
          <w:b/>
          <w:sz w:val="32"/>
          <w:szCs w:val="32"/>
        </w:rPr>
        <w:t xml:space="preserve">the </w:t>
      </w:r>
      <w:r w:rsidR="008C7235" w:rsidRPr="009820AA">
        <w:rPr>
          <w:b/>
          <w:sz w:val="32"/>
          <w:szCs w:val="32"/>
        </w:rPr>
        <w:t>ECCE scheme</w:t>
      </w:r>
    </w:p>
    <w:p w:rsidR="00AB19E2" w:rsidRPr="009820AA" w:rsidRDefault="00AB19E2" w:rsidP="00AB19E2">
      <w:pPr>
        <w:rPr>
          <w:b/>
        </w:rPr>
      </w:pPr>
    </w:p>
    <w:p w:rsidR="004C2600" w:rsidRPr="009820AA" w:rsidRDefault="004C2600" w:rsidP="004C2600"/>
    <w:p w:rsidR="004C2600" w:rsidRPr="009820AA" w:rsidRDefault="004C2600" w:rsidP="004C2600">
      <w:r w:rsidRPr="009820AA">
        <w:rPr>
          <w:b/>
        </w:rPr>
        <w:t>Area 1 - Quality of context to support children’s learning and development</w:t>
      </w:r>
      <w:r w:rsidRPr="009820AA">
        <w:rPr>
          <w:rStyle w:val="FootnoteReference"/>
          <w:b/>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6793"/>
      </w:tblGrid>
      <w:tr w:rsidR="004C2600" w:rsidRPr="009820AA" w:rsidTr="004752FD">
        <w:tc>
          <w:tcPr>
            <w:tcW w:w="3085" w:type="dxa"/>
            <w:shd w:val="clear" w:color="auto" w:fill="FFFF00"/>
          </w:tcPr>
          <w:p w:rsidR="004C2600" w:rsidRPr="009820AA" w:rsidRDefault="004C2600" w:rsidP="004752FD">
            <w:pPr>
              <w:rPr>
                <w:b/>
              </w:rPr>
            </w:pPr>
            <w:r w:rsidRPr="009820AA">
              <w:rPr>
                <w:b/>
                <w:sz w:val="22"/>
                <w:szCs w:val="22"/>
              </w:rPr>
              <w:t>Outcome</w:t>
            </w:r>
          </w:p>
        </w:tc>
        <w:tc>
          <w:tcPr>
            <w:tcW w:w="9639" w:type="dxa"/>
            <w:shd w:val="clear" w:color="auto" w:fill="FFFF00"/>
          </w:tcPr>
          <w:p w:rsidR="004C2600" w:rsidRPr="009820AA" w:rsidRDefault="004C2600" w:rsidP="004752FD">
            <w:pPr>
              <w:rPr>
                <w:b/>
              </w:rPr>
            </w:pPr>
            <w:r w:rsidRPr="009820AA">
              <w:rPr>
                <w:b/>
                <w:sz w:val="22"/>
                <w:szCs w:val="22"/>
              </w:rPr>
              <w:t>Signposts for practice: Consider the extent to which…</w:t>
            </w:r>
          </w:p>
        </w:tc>
      </w:tr>
      <w:tr w:rsidR="004C2600" w:rsidRPr="009820AA" w:rsidTr="004752FD">
        <w:tc>
          <w:tcPr>
            <w:tcW w:w="3085" w:type="dxa"/>
          </w:tcPr>
          <w:p w:rsidR="004C2600" w:rsidRPr="009820AA" w:rsidRDefault="004C2600" w:rsidP="004752FD">
            <w:pPr>
              <w:rPr>
                <w:i/>
                <w:sz w:val="20"/>
                <w:szCs w:val="20"/>
              </w:rPr>
            </w:pPr>
            <w:r w:rsidRPr="009820AA">
              <w:rPr>
                <w:i/>
                <w:sz w:val="20"/>
                <w:szCs w:val="20"/>
              </w:rPr>
              <w:t>1. The atmosphere and organisation of the setting nurtures children’s learning and development</w:t>
            </w:r>
          </w:p>
        </w:tc>
        <w:tc>
          <w:tcPr>
            <w:tcW w:w="9639" w:type="dxa"/>
          </w:tcPr>
          <w:p w:rsidR="004C2600" w:rsidRPr="009820AA" w:rsidRDefault="004C2600" w:rsidP="004C2600">
            <w:pPr>
              <w:numPr>
                <w:ilvl w:val="0"/>
                <w:numId w:val="18"/>
              </w:numPr>
              <w:autoSpaceDE w:val="0"/>
              <w:autoSpaceDN w:val="0"/>
              <w:adjustRightInd w:val="0"/>
              <w:rPr>
                <w:color w:val="000000"/>
                <w:sz w:val="20"/>
                <w:szCs w:val="20"/>
              </w:rPr>
            </w:pPr>
            <w:r w:rsidRPr="009820AA">
              <w:rPr>
                <w:color w:val="000000"/>
                <w:sz w:val="20"/>
                <w:szCs w:val="20"/>
              </w:rPr>
              <w:t xml:space="preserve">A caring ethos and a warm, affirming atmosphere are evident </w:t>
            </w:r>
          </w:p>
          <w:p w:rsidR="004C2600" w:rsidRPr="009820AA" w:rsidRDefault="004C2600" w:rsidP="004C2600">
            <w:pPr>
              <w:numPr>
                <w:ilvl w:val="0"/>
                <w:numId w:val="18"/>
              </w:numPr>
              <w:autoSpaceDE w:val="0"/>
              <w:autoSpaceDN w:val="0"/>
              <w:adjustRightInd w:val="0"/>
              <w:rPr>
                <w:color w:val="000000"/>
                <w:sz w:val="20"/>
                <w:szCs w:val="20"/>
              </w:rPr>
            </w:pPr>
            <w:r w:rsidRPr="009820AA">
              <w:rPr>
                <w:color w:val="000000"/>
                <w:sz w:val="20"/>
                <w:szCs w:val="20"/>
              </w:rPr>
              <w:t>Routines and procedures consistently promote children’s physical, social and emotional security</w:t>
            </w:r>
            <w:r w:rsidR="007B250F">
              <w:rPr>
                <w:color w:val="000000"/>
                <w:sz w:val="20"/>
                <w:szCs w:val="20"/>
              </w:rPr>
              <w:t>,</w:t>
            </w:r>
            <w:r w:rsidRPr="009820AA">
              <w:rPr>
                <w:color w:val="000000"/>
                <w:sz w:val="20"/>
                <w:szCs w:val="20"/>
              </w:rPr>
              <w:t xml:space="preserve"> together with their learning and development</w:t>
            </w:r>
          </w:p>
          <w:p w:rsidR="004C2600" w:rsidRPr="009820AA" w:rsidRDefault="004C2600" w:rsidP="004C2600">
            <w:pPr>
              <w:pStyle w:val="CommentText"/>
              <w:numPr>
                <w:ilvl w:val="0"/>
                <w:numId w:val="18"/>
              </w:numPr>
              <w:autoSpaceDE w:val="0"/>
              <w:autoSpaceDN w:val="0"/>
              <w:adjustRightInd w:val="0"/>
              <w:rPr>
                <w:color w:val="000000"/>
              </w:rPr>
            </w:pPr>
            <w:r w:rsidRPr="009820AA">
              <w:t>It is evident that children are active agents in choosing and organising their learning and development activities</w:t>
            </w:r>
            <w:r w:rsidRPr="009820AA">
              <w:rPr>
                <w:color w:val="000000"/>
              </w:rPr>
              <w:t xml:space="preserve"> </w:t>
            </w:r>
          </w:p>
          <w:p w:rsidR="004C2600" w:rsidRPr="009820AA" w:rsidRDefault="004C2600" w:rsidP="004C2600">
            <w:pPr>
              <w:numPr>
                <w:ilvl w:val="0"/>
                <w:numId w:val="18"/>
              </w:numPr>
              <w:autoSpaceDE w:val="0"/>
              <w:autoSpaceDN w:val="0"/>
              <w:adjustRightInd w:val="0"/>
              <w:rPr>
                <w:color w:val="000000"/>
                <w:sz w:val="20"/>
                <w:szCs w:val="20"/>
              </w:rPr>
            </w:pPr>
            <w:r w:rsidRPr="009820AA">
              <w:rPr>
                <w:color w:val="000000"/>
                <w:sz w:val="20"/>
                <w:szCs w:val="20"/>
              </w:rPr>
              <w:t xml:space="preserve">Snack/meal time is seen as a social occasion and an opportunity to promote well-being and a healthy lifestyle </w:t>
            </w:r>
          </w:p>
          <w:p w:rsidR="004C2600" w:rsidRPr="009820AA" w:rsidRDefault="004C2600" w:rsidP="004C2600">
            <w:pPr>
              <w:numPr>
                <w:ilvl w:val="0"/>
                <w:numId w:val="18"/>
              </w:numPr>
              <w:autoSpaceDE w:val="0"/>
              <w:autoSpaceDN w:val="0"/>
              <w:adjustRightInd w:val="0"/>
              <w:rPr>
                <w:color w:val="000000"/>
                <w:sz w:val="20"/>
                <w:szCs w:val="20"/>
              </w:rPr>
            </w:pPr>
            <w:r w:rsidRPr="009820AA">
              <w:rPr>
                <w:color w:val="000000"/>
                <w:sz w:val="20"/>
                <w:szCs w:val="20"/>
              </w:rPr>
              <w:t>Children are supported to manage their own hygiene and personal care needs</w:t>
            </w:r>
          </w:p>
          <w:p w:rsidR="004C2600" w:rsidRPr="009820AA" w:rsidRDefault="004C2600" w:rsidP="004C2600">
            <w:pPr>
              <w:numPr>
                <w:ilvl w:val="0"/>
                <w:numId w:val="18"/>
              </w:numPr>
              <w:autoSpaceDE w:val="0"/>
              <w:autoSpaceDN w:val="0"/>
              <w:adjustRightInd w:val="0"/>
              <w:rPr>
                <w:color w:val="000000"/>
                <w:sz w:val="20"/>
                <w:szCs w:val="20"/>
              </w:rPr>
            </w:pPr>
            <w:r w:rsidRPr="009820AA">
              <w:rPr>
                <w:color w:val="000000"/>
                <w:sz w:val="20"/>
                <w:szCs w:val="20"/>
              </w:rPr>
              <w:t xml:space="preserve">Times of transition within the setting support positive learning experiences for children </w:t>
            </w:r>
          </w:p>
        </w:tc>
      </w:tr>
      <w:tr w:rsidR="004C2600" w:rsidRPr="009820AA" w:rsidTr="004752FD">
        <w:tc>
          <w:tcPr>
            <w:tcW w:w="3085" w:type="dxa"/>
          </w:tcPr>
          <w:p w:rsidR="004C2600" w:rsidRPr="009820AA" w:rsidRDefault="004C2600" w:rsidP="004752FD">
            <w:pPr>
              <w:rPr>
                <w:i/>
                <w:sz w:val="20"/>
                <w:szCs w:val="20"/>
              </w:rPr>
            </w:pPr>
            <w:r w:rsidRPr="009820AA">
              <w:rPr>
                <w:i/>
                <w:sz w:val="20"/>
                <w:szCs w:val="20"/>
              </w:rPr>
              <w:t>2. Relationships are responsive, respectful and reciprocal</w:t>
            </w:r>
          </w:p>
        </w:tc>
        <w:tc>
          <w:tcPr>
            <w:tcW w:w="9639" w:type="dxa"/>
          </w:tcPr>
          <w:p w:rsidR="004C2600" w:rsidRPr="009820AA" w:rsidRDefault="00B656CA" w:rsidP="004C2600">
            <w:pPr>
              <w:numPr>
                <w:ilvl w:val="0"/>
                <w:numId w:val="18"/>
              </w:numPr>
              <w:autoSpaceDE w:val="0"/>
              <w:autoSpaceDN w:val="0"/>
              <w:adjustRightInd w:val="0"/>
              <w:rPr>
                <w:color w:val="000000"/>
                <w:sz w:val="20"/>
                <w:szCs w:val="20"/>
              </w:rPr>
            </w:pPr>
            <w:r w:rsidRPr="009820AA">
              <w:rPr>
                <w:color w:val="000000"/>
                <w:sz w:val="20"/>
                <w:szCs w:val="20"/>
              </w:rPr>
              <w:t>P</w:t>
            </w:r>
            <w:r w:rsidR="004C2600" w:rsidRPr="009820AA">
              <w:rPr>
                <w:color w:val="000000"/>
                <w:sz w:val="20"/>
                <w:szCs w:val="20"/>
              </w:rPr>
              <w:t>ractitioners show sensitivity, warmth and positive regard for children and their families</w:t>
            </w:r>
          </w:p>
          <w:p w:rsidR="004C2600" w:rsidRPr="009820AA" w:rsidRDefault="004C2600" w:rsidP="004C2600">
            <w:pPr>
              <w:numPr>
                <w:ilvl w:val="0"/>
                <w:numId w:val="18"/>
              </w:numPr>
              <w:autoSpaceDE w:val="0"/>
              <w:autoSpaceDN w:val="0"/>
              <w:adjustRightInd w:val="0"/>
              <w:rPr>
                <w:color w:val="000000"/>
                <w:sz w:val="20"/>
                <w:szCs w:val="20"/>
              </w:rPr>
            </w:pPr>
            <w:r w:rsidRPr="009820AA">
              <w:rPr>
                <w:color w:val="000000"/>
                <w:sz w:val="20"/>
                <w:szCs w:val="20"/>
              </w:rPr>
              <w:t xml:space="preserve">Practitioners foster caring and respectful child-child relationships </w:t>
            </w:r>
          </w:p>
          <w:p w:rsidR="004C2600" w:rsidRPr="009820AA" w:rsidRDefault="004C2600" w:rsidP="004C2600">
            <w:pPr>
              <w:numPr>
                <w:ilvl w:val="0"/>
                <w:numId w:val="18"/>
              </w:numPr>
              <w:autoSpaceDE w:val="0"/>
              <w:autoSpaceDN w:val="0"/>
              <w:adjustRightInd w:val="0"/>
              <w:rPr>
                <w:color w:val="000000"/>
                <w:sz w:val="20"/>
                <w:szCs w:val="20"/>
              </w:rPr>
            </w:pPr>
            <w:r w:rsidRPr="009820AA">
              <w:rPr>
                <w:color w:val="000000"/>
                <w:sz w:val="20"/>
                <w:szCs w:val="20"/>
              </w:rPr>
              <w:t xml:space="preserve">Secure relationships are fostered between children and key practitioners in the setting </w:t>
            </w:r>
          </w:p>
          <w:p w:rsidR="004C2600" w:rsidRPr="009820AA" w:rsidRDefault="004C2600" w:rsidP="004C2600">
            <w:pPr>
              <w:numPr>
                <w:ilvl w:val="0"/>
                <w:numId w:val="18"/>
              </w:numPr>
              <w:autoSpaceDE w:val="0"/>
              <w:autoSpaceDN w:val="0"/>
              <w:adjustRightInd w:val="0"/>
              <w:rPr>
                <w:color w:val="000000"/>
                <w:sz w:val="20"/>
                <w:szCs w:val="20"/>
              </w:rPr>
            </w:pPr>
            <w:r w:rsidRPr="009820AA">
              <w:rPr>
                <w:color w:val="000000"/>
                <w:sz w:val="20"/>
                <w:szCs w:val="20"/>
              </w:rPr>
              <w:t>Practitioner</w:t>
            </w:r>
            <w:r w:rsidR="009A5645" w:rsidRPr="009820AA">
              <w:rPr>
                <w:color w:val="000000"/>
                <w:sz w:val="20"/>
                <w:szCs w:val="20"/>
              </w:rPr>
              <w:t>s</w:t>
            </w:r>
            <w:r w:rsidRPr="009820AA">
              <w:rPr>
                <w:color w:val="000000"/>
                <w:sz w:val="20"/>
                <w:szCs w:val="20"/>
              </w:rPr>
              <w:t xml:space="preserve"> model and provide guidance and encouragement towards positive behaviour </w:t>
            </w:r>
          </w:p>
          <w:p w:rsidR="004C2600" w:rsidRPr="009820AA" w:rsidRDefault="004C2600" w:rsidP="004C2600">
            <w:pPr>
              <w:numPr>
                <w:ilvl w:val="0"/>
                <w:numId w:val="18"/>
              </w:numPr>
              <w:autoSpaceDE w:val="0"/>
              <w:autoSpaceDN w:val="0"/>
              <w:adjustRightInd w:val="0"/>
              <w:rPr>
                <w:color w:val="000000"/>
                <w:sz w:val="20"/>
                <w:szCs w:val="20"/>
              </w:rPr>
            </w:pPr>
            <w:r w:rsidRPr="009820AA">
              <w:rPr>
                <w:color w:val="000000"/>
                <w:sz w:val="20"/>
                <w:szCs w:val="20"/>
              </w:rPr>
              <w:t>Recognition, praise and encouragement are a regular feature of the responses to children</w:t>
            </w:r>
          </w:p>
        </w:tc>
      </w:tr>
      <w:tr w:rsidR="004C2600" w:rsidRPr="009820AA" w:rsidTr="004752FD">
        <w:tc>
          <w:tcPr>
            <w:tcW w:w="3085" w:type="dxa"/>
          </w:tcPr>
          <w:p w:rsidR="004C2600" w:rsidRPr="009820AA" w:rsidRDefault="004C2600" w:rsidP="004752FD">
            <w:pPr>
              <w:rPr>
                <w:i/>
                <w:sz w:val="20"/>
                <w:szCs w:val="20"/>
              </w:rPr>
            </w:pPr>
            <w:r w:rsidRPr="009820AA">
              <w:rPr>
                <w:i/>
                <w:sz w:val="20"/>
                <w:szCs w:val="20"/>
              </w:rPr>
              <w:t>3. Children’s sense of identity and belonging is nurtured</w:t>
            </w:r>
          </w:p>
          <w:p w:rsidR="004C2600" w:rsidRPr="009820AA" w:rsidRDefault="004C2600" w:rsidP="004752FD">
            <w:pPr>
              <w:rPr>
                <w:i/>
                <w:sz w:val="20"/>
                <w:szCs w:val="20"/>
              </w:rPr>
            </w:pPr>
          </w:p>
        </w:tc>
        <w:tc>
          <w:tcPr>
            <w:tcW w:w="9639" w:type="dxa"/>
          </w:tcPr>
          <w:p w:rsidR="004C2600" w:rsidRPr="009820AA" w:rsidRDefault="004C2600" w:rsidP="004C2600">
            <w:pPr>
              <w:numPr>
                <w:ilvl w:val="0"/>
                <w:numId w:val="18"/>
              </w:numPr>
              <w:rPr>
                <w:sz w:val="20"/>
                <w:szCs w:val="20"/>
              </w:rPr>
            </w:pPr>
            <w:r w:rsidRPr="009820AA">
              <w:rPr>
                <w:sz w:val="20"/>
                <w:szCs w:val="20"/>
              </w:rPr>
              <w:t xml:space="preserve">Respect for and recognition of the uniqueness of each child is evident </w:t>
            </w:r>
          </w:p>
          <w:p w:rsidR="004C2600" w:rsidRPr="009820AA" w:rsidRDefault="004C2600" w:rsidP="004C2600">
            <w:pPr>
              <w:numPr>
                <w:ilvl w:val="0"/>
                <w:numId w:val="18"/>
              </w:numPr>
              <w:rPr>
                <w:sz w:val="20"/>
                <w:szCs w:val="20"/>
              </w:rPr>
            </w:pPr>
            <w:r w:rsidRPr="009820AA">
              <w:rPr>
                <w:sz w:val="20"/>
                <w:szCs w:val="20"/>
              </w:rPr>
              <w:t>Opportunities are provided for children to develop an appreciation of themselves as individuals and as members of groups</w:t>
            </w:r>
          </w:p>
          <w:p w:rsidR="004C2600" w:rsidRPr="009820AA" w:rsidRDefault="004C2600" w:rsidP="004C2600">
            <w:pPr>
              <w:numPr>
                <w:ilvl w:val="0"/>
                <w:numId w:val="18"/>
              </w:numPr>
              <w:rPr>
                <w:sz w:val="20"/>
                <w:szCs w:val="20"/>
              </w:rPr>
            </w:pPr>
            <w:r w:rsidRPr="009820AA">
              <w:rPr>
                <w:color w:val="000000"/>
                <w:sz w:val="20"/>
                <w:szCs w:val="20"/>
              </w:rPr>
              <w:t xml:space="preserve">Opportunities are provided which bring together children, families and </w:t>
            </w:r>
            <w:r w:rsidR="00B656CA" w:rsidRPr="009820AA">
              <w:rPr>
                <w:color w:val="000000"/>
                <w:sz w:val="20"/>
                <w:szCs w:val="20"/>
              </w:rPr>
              <w:t>practitioners</w:t>
            </w:r>
            <w:r w:rsidRPr="009820AA">
              <w:rPr>
                <w:color w:val="000000"/>
                <w:sz w:val="20"/>
                <w:szCs w:val="20"/>
              </w:rPr>
              <w:t xml:space="preserve"> within the setting</w:t>
            </w:r>
          </w:p>
          <w:p w:rsidR="004C2600" w:rsidRPr="009820AA" w:rsidRDefault="004C2600" w:rsidP="004C2600">
            <w:pPr>
              <w:numPr>
                <w:ilvl w:val="0"/>
                <w:numId w:val="18"/>
              </w:numPr>
              <w:autoSpaceDE w:val="0"/>
              <w:autoSpaceDN w:val="0"/>
              <w:adjustRightInd w:val="0"/>
              <w:rPr>
                <w:sz w:val="20"/>
                <w:szCs w:val="20"/>
              </w:rPr>
            </w:pPr>
            <w:r w:rsidRPr="009820AA">
              <w:rPr>
                <w:sz w:val="20"/>
                <w:szCs w:val="20"/>
              </w:rPr>
              <w:t>Diversity is recognised, valued and affirmed within an inclusive learning environment</w:t>
            </w:r>
          </w:p>
          <w:p w:rsidR="004C2600" w:rsidRPr="009820AA" w:rsidRDefault="004C2600" w:rsidP="004C2600">
            <w:pPr>
              <w:numPr>
                <w:ilvl w:val="0"/>
                <w:numId w:val="18"/>
              </w:numPr>
              <w:autoSpaceDE w:val="0"/>
              <w:autoSpaceDN w:val="0"/>
              <w:adjustRightInd w:val="0"/>
              <w:rPr>
                <w:color w:val="000000"/>
                <w:sz w:val="20"/>
                <w:szCs w:val="20"/>
              </w:rPr>
            </w:pPr>
            <w:r w:rsidRPr="009820AA">
              <w:rPr>
                <w:color w:val="000000"/>
                <w:sz w:val="20"/>
                <w:szCs w:val="20"/>
              </w:rPr>
              <w:t xml:space="preserve">The setting has made connections and is integrated with the local community </w:t>
            </w:r>
          </w:p>
        </w:tc>
      </w:tr>
    </w:tbl>
    <w:p w:rsidR="004C2600" w:rsidRPr="009820AA" w:rsidRDefault="004C2600" w:rsidP="004C2600"/>
    <w:p w:rsidR="004C2600" w:rsidRPr="009820AA" w:rsidRDefault="004C2600" w:rsidP="004C26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C2600" w:rsidRPr="009820AA" w:rsidTr="004752FD">
        <w:tc>
          <w:tcPr>
            <w:tcW w:w="12724" w:type="dxa"/>
          </w:tcPr>
          <w:p w:rsidR="004C2600" w:rsidRPr="009820AA" w:rsidRDefault="004C2600" w:rsidP="004752FD">
            <w:pPr>
              <w:rPr>
                <w:b/>
              </w:rPr>
            </w:pPr>
            <w:r w:rsidRPr="009820AA">
              <w:rPr>
                <w:sz w:val="22"/>
                <w:szCs w:val="22"/>
              </w:rPr>
              <w:t xml:space="preserve">Overall </w:t>
            </w:r>
            <w:r w:rsidR="00B73A4E" w:rsidRPr="009820AA">
              <w:rPr>
                <w:sz w:val="22"/>
                <w:szCs w:val="22"/>
              </w:rPr>
              <w:t>Quality Level</w:t>
            </w:r>
            <w:r w:rsidRPr="009820AA">
              <w:rPr>
                <w:sz w:val="22"/>
                <w:szCs w:val="22"/>
              </w:rPr>
              <w:t xml:space="preserve">: </w:t>
            </w:r>
            <w:r w:rsidRPr="009820AA">
              <w:rPr>
                <w:b/>
              </w:rPr>
              <w:t xml:space="preserve">Quality of context to support children’s learning and development </w:t>
            </w:r>
          </w:p>
          <w:p w:rsidR="004C2600" w:rsidRPr="009820AA" w:rsidRDefault="004C2600" w:rsidP="004752FD"/>
          <w:tbl>
            <w:tblPr>
              <w:tblStyle w:val="TableGrid"/>
              <w:tblW w:w="0" w:type="auto"/>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2"/>
              <w:gridCol w:w="2430"/>
              <w:gridCol w:w="630"/>
            </w:tblGrid>
            <w:tr w:rsidR="004C2600" w:rsidRPr="009820AA" w:rsidTr="004752FD">
              <w:tc>
                <w:tcPr>
                  <w:tcW w:w="1322" w:type="dxa"/>
                </w:tcPr>
                <w:p w:rsidR="004C2600" w:rsidRPr="009820AA" w:rsidRDefault="00F5378E" w:rsidP="004752FD">
                  <w:pPr>
                    <w:rPr>
                      <w:szCs w:val="20"/>
                    </w:rPr>
                  </w:pPr>
                  <w:r>
                    <w:rPr>
                      <w:szCs w:val="20"/>
                    </w:rPr>
                    <w:t xml:space="preserve">Level </w:t>
                  </w:r>
                </w:p>
              </w:tc>
              <w:tc>
                <w:tcPr>
                  <w:tcW w:w="2430" w:type="dxa"/>
                </w:tcPr>
                <w:p w:rsidR="004C2600" w:rsidRPr="009820AA" w:rsidRDefault="004C2600" w:rsidP="004752FD">
                  <w:pPr>
                    <w:rPr>
                      <w:szCs w:val="20"/>
                    </w:rPr>
                  </w:pPr>
                  <w:r w:rsidRPr="009820AA">
                    <w:rPr>
                      <w:szCs w:val="20"/>
                    </w:rPr>
                    <w:t>Excellent</w:t>
                  </w:r>
                </w:p>
              </w:tc>
              <w:tc>
                <w:tcPr>
                  <w:tcW w:w="630" w:type="dxa"/>
                </w:tcPr>
                <w:p w:rsidR="004C2600" w:rsidRPr="009820AA" w:rsidRDefault="00D04255" w:rsidP="004752FD">
                  <w:pPr>
                    <w:rPr>
                      <w:szCs w:val="20"/>
                    </w:rPr>
                  </w:pPr>
                  <w:r w:rsidRPr="009820AA">
                    <w:fldChar w:fldCharType="begin">
                      <w:ffData>
                        <w:name w:val=""/>
                        <w:enabled/>
                        <w:calcOnExit w:val="0"/>
                        <w:checkBox>
                          <w:sizeAuto/>
                          <w:default w:val="0"/>
                        </w:checkBox>
                      </w:ffData>
                    </w:fldChar>
                  </w:r>
                  <w:r w:rsidR="004C2600" w:rsidRPr="009820AA">
                    <w:instrText xml:space="preserve"> FORMCHECKBOX </w:instrText>
                  </w:r>
                  <w:r w:rsidR="00F110E0">
                    <w:fldChar w:fldCharType="separate"/>
                  </w:r>
                  <w:r w:rsidRPr="009820AA">
                    <w:fldChar w:fldCharType="end"/>
                  </w:r>
                </w:p>
              </w:tc>
            </w:tr>
            <w:tr w:rsidR="004C2600" w:rsidRPr="009820AA" w:rsidTr="004752FD">
              <w:tc>
                <w:tcPr>
                  <w:tcW w:w="1322" w:type="dxa"/>
                </w:tcPr>
                <w:p w:rsidR="004C2600" w:rsidRPr="009820AA" w:rsidRDefault="00F5378E" w:rsidP="004752FD">
                  <w:pPr>
                    <w:rPr>
                      <w:szCs w:val="20"/>
                    </w:rPr>
                  </w:pPr>
                  <w:r>
                    <w:rPr>
                      <w:szCs w:val="20"/>
                    </w:rPr>
                    <w:t xml:space="preserve">Level </w:t>
                  </w:r>
                </w:p>
              </w:tc>
              <w:tc>
                <w:tcPr>
                  <w:tcW w:w="2430" w:type="dxa"/>
                </w:tcPr>
                <w:p w:rsidR="004C2600" w:rsidRPr="009820AA" w:rsidRDefault="004C2600" w:rsidP="004752FD">
                  <w:pPr>
                    <w:rPr>
                      <w:szCs w:val="20"/>
                    </w:rPr>
                  </w:pPr>
                  <w:r w:rsidRPr="009820AA">
                    <w:rPr>
                      <w:szCs w:val="20"/>
                    </w:rPr>
                    <w:t>Very good</w:t>
                  </w:r>
                </w:p>
              </w:tc>
              <w:tc>
                <w:tcPr>
                  <w:tcW w:w="630" w:type="dxa"/>
                </w:tcPr>
                <w:p w:rsidR="004C2600" w:rsidRPr="009820AA" w:rsidRDefault="00D04255" w:rsidP="004752FD">
                  <w:pPr>
                    <w:rPr>
                      <w:szCs w:val="20"/>
                    </w:rPr>
                  </w:pPr>
                  <w:r w:rsidRPr="009820AA">
                    <w:fldChar w:fldCharType="begin">
                      <w:ffData>
                        <w:name w:val=""/>
                        <w:enabled/>
                        <w:calcOnExit w:val="0"/>
                        <w:checkBox>
                          <w:sizeAuto/>
                          <w:default w:val="0"/>
                        </w:checkBox>
                      </w:ffData>
                    </w:fldChar>
                  </w:r>
                  <w:r w:rsidR="004C2600" w:rsidRPr="009820AA">
                    <w:instrText xml:space="preserve"> FORMCHECKBOX </w:instrText>
                  </w:r>
                  <w:r w:rsidR="00F110E0">
                    <w:fldChar w:fldCharType="separate"/>
                  </w:r>
                  <w:r w:rsidRPr="009820AA">
                    <w:fldChar w:fldCharType="end"/>
                  </w:r>
                </w:p>
              </w:tc>
            </w:tr>
            <w:tr w:rsidR="004C2600" w:rsidRPr="009820AA" w:rsidTr="004752FD">
              <w:tc>
                <w:tcPr>
                  <w:tcW w:w="1322" w:type="dxa"/>
                </w:tcPr>
                <w:p w:rsidR="004C2600" w:rsidRPr="009820AA" w:rsidRDefault="00F5378E" w:rsidP="004752FD">
                  <w:pPr>
                    <w:rPr>
                      <w:szCs w:val="20"/>
                    </w:rPr>
                  </w:pPr>
                  <w:r>
                    <w:rPr>
                      <w:szCs w:val="20"/>
                    </w:rPr>
                    <w:t>Level</w:t>
                  </w:r>
                </w:p>
              </w:tc>
              <w:tc>
                <w:tcPr>
                  <w:tcW w:w="2430" w:type="dxa"/>
                </w:tcPr>
                <w:p w:rsidR="004C2600" w:rsidRPr="009820AA" w:rsidRDefault="004C2600" w:rsidP="004752FD">
                  <w:pPr>
                    <w:rPr>
                      <w:szCs w:val="20"/>
                    </w:rPr>
                  </w:pPr>
                  <w:r w:rsidRPr="009820AA">
                    <w:rPr>
                      <w:szCs w:val="20"/>
                    </w:rPr>
                    <w:t>Good</w:t>
                  </w:r>
                </w:p>
              </w:tc>
              <w:tc>
                <w:tcPr>
                  <w:tcW w:w="630" w:type="dxa"/>
                </w:tcPr>
                <w:p w:rsidR="004C2600" w:rsidRPr="009820AA" w:rsidRDefault="00D04255" w:rsidP="004752FD">
                  <w:pPr>
                    <w:rPr>
                      <w:szCs w:val="20"/>
                    </w:rPr>
                  </w:pPr>
                  <w:r w:rsidRPr="009820AA">
                    <w:fldChar w:fldCharType="begin">
                      <w:ffData>
                        <w:name w:val=""/>
                        <w:enabled/>
                        <w:calcOnExit w:val="0"/>
                        <w:checkBox>
                          <w:sizeAuto/>
                          <w:default w:val="0"/>
                        </w:checkBox>
                      </w:ffData>
                    </w:fldChar>
                  </w:r>
                  <w:r w:rsidR="004C2600" w:rsidRPr="009820AA">
                    <w:instrText xml:space="preserve"> FORMCHECKBOX </w:instrText>
                  </w:r>
                  <w:r w:rsidR="00F110E0">
                    <w:fldChar w:fldCharType="separate"/>
                  </w:r>
                  <w:r w:rsidRPr="009820AA">
                    <w:fldChar w:fldCharType="end"/>
                  </w:r>
                </w:p>
              </w:tc>
            </w:tr>
            <w:tr w:rsidR="004C2600" w:rsidRPr="009820AA" w:rsidTr="004752FD">
              <w:tc>
                <w:tcPr>
                  <w:tcW w:w="1322" w:type="dxa"/>
                </w:tcPr>
                <w:p w:rsidR="004C2600" w:rsidRPr="009820AA" w:rsidRDefault="00F5378E" w:rsidP="004752FD">
                  <w:pPr>
                    <w:rPr>
                      <w:szCs w:val="20"/>
                    </w:rPr>
                  </w:pPr>
                  <w:r>
                    <w:rPr>
                      <w:szCs w:val="20"/>
                    </w:rPr>
                    <w:t xml:space="preserve">Level </w:t>
                  </w:r>
                </w:p>
              </w:tc>
              <w:tc>
                <w:tcPr>
                  <w:tcW w:w="2430" w:type="dxa"/>
                </w:tcPr>
                <w:p w:rsidR="004C2600" w:rsidRPr="009820AA" w:rsidRDefault="004C2600" w:rsidP="004752FD">
                  <w:pPr>
                    <w:rPr>
                      <w:szCs w:val="20"/>
                    </w:rPr>
                  </w:pPr>
                  <w:r w:rsidRPr="009820AA">
                    <w:rPr>
                      <w:szCs w:val="20"/>
                    </w:rPr>
                    <w:t>Fair</w:t>
                  </w:r>
                </w:p>
              </w:tc>
              <w:tc>
                <w:tcPr>
                  <w:tcW w:w="630" w:type="dxa"/>
                </w:tcPr>
                <w:p w:rsidR="004C2600" w:rsidRPr="009820AA" w:rsidRDefault="00D04255" w:rsidP="004752FD">
                  <w:pPr>
                    <w:rPr>
                      <w:szCs w:val="20"/>
                    </w:rPr>
                  </w:pPr>
                  <w:r w:rsidRPr="009820AA">
                    <w:fldChar w:fldCharType="begin">
                      <w:ffData>
                        <w:name w:val=""/>
                        <w:enabled/>
                        <w:calcOnExit w:val="0"/>
                        <w:checkBox>
                          <w:sizeAuto/>
                          <w:default w:val="0"/>
                        </w:checkBox>
                      </w:ffData>
                    </w:fldChar>
                  </w:r>
                  <w:r w:rsidR="004C2600" w:rsidRPr="009820AA">
                    <w:instrText xml:space="preserve"> FORMCHECKBOX </w:instrText>
                  </w:r>
                  <w:r w:rsidR="00F110E0">
                    <w:fldChar w:fldCharType="separate"/>
                  </w:r>
                  <w:r w:rsidRPr="009820AA">
                    <w:fldChar w:fldCharType="end"/>
                  </w:r>
                </w:p>
              </w:tc>
            </w:tr>
            <w:tr w:rsidR="004C2600" w:rsidRPr="009820AA" w:rsidTr="004752FD">
              <w:tc>
                <w:tcPr>
                  <w:tcW w:w="1322" w:type="dxa"/>
                </w:tcPr>
                <w:p w:rsidR="004C2600" w:rsidRPr="009820AA" w:rsidRDefault="00F5378E" w:rsidP="004752FD">
                  <w:pPr>
                    <w:rPr>
                      <w:szCs w:val="20"/>
                    </w:rPr>
                  </w:pPr>
                  <w:r>
                    <w:rPr>
                      <w:szCs w:val="20"/>
                    </w:rPr>
                    <w:t xml:space="preserve">Level </w:t>
                  </w:r>
                </w:p>
              </w:tc>
              <w:tc>
                <w:tcPr>
                  <w:tcW w:w="2430" w:type="dxa"/>
                </w:tcPr>
                <w:p w:rsidR="004C2600" w:rsidRPr="009820AA" w:rsidRDefault="004C2600" w:rsidP="004752FD">
                  <w:pPr>
                    <w:rPr>
                      <w:szCs w:val="20"/>
                    </w:rPr>
                  </w:pPr>
                  <w:r w:rsidRPr="009820AA">
                    <w:rPr>
                      <w:szCs w:val="20"/>
                    </w:rPr>
                    <w:t>Poor</w:t>
                  </w:r>
                </w:p>
              </w:tc>
              <w:tc>
                <w:tcPr>
                  <w:tcW w:w="630" w:type="dxa"/>
                </w:tcPr>
                <w:p w:rsidR="004C2600" w:rsidRPr="009820AA" w:rsidRDefault="00D04255" w:rsidP="004752FD">
                  <w:r w:rsidRPr="009820AA">
                    <w:fldChar w:fldCharType="begin">
                      <w:ffData>
                        <w:name w:val=""/>
                        <w:enabled/>
                        <w:calcOnExit w:val="0"/>
                        <w:checkBox>
                          <w:sizeAuto/>
                          <w:default w:val="0"/>
                        </w:checkBox>
                      </w:ffData>
                    </w:fldChar>
                  </w:r>
                  <w:r w:rsidR="004C2600" w:rsidRPr="009820AA">
                    <w:instrText xml:space="preserve"> FORMCHECKBOX </w:instrText>
                  </w:r>
                  <w:r w:rsidR="00F110E0">
                    <w:fldChar w:fldCharType="separate"/>
                  </w:r>
                  <w:r w:rsidRPr="009820AA">
                    <w:fldChar w:fldCharType="end"/>
                  </w:r>
                </w:p>
                <w:p w:rsidR="004C2600" w:rsidRPr="009820AA" w:rsidRDefault="004C2600" w:rsidP="004752FD">
                  <w:pPr>
                    <w:rPr>
                      <w:szCs w:val="20"/>
                    </w:rPr>
                  </w:pPr>
                </w:p>
              </w:tc>
            </w:tr>
          </w:tbl>
          <w:p w:rsidR="004C2600" w:rsidRPr="009820AA" w:rsidRDefault="004C2600" w:rsidP="004752FD">
            <w:pPr>
              <w:ind w:left="360"/>
              <w:rPr>
                <w:sz w:val="20"/>
                <w:szCs w:val="20"/>
              </w:rPr>
            </w:pPr>
          </w:p>
        </w:tc>
      </w:tr>
    </w:tbl>
    <w:p w:rsidR="004C2600" w:rsidRPr="009820AA" w:rsidRDefault="004C2600" w:rsidP="004C2600"/>
    <w:p w:rsidR="004C2600" w:rsidRPr="009820AA" w:rsidRDefault="004C2600" w:rsidP="008C7EB1">
      <w:pPr>
        <w:spacing w:after="200" w:line="276" w:lineRule="auto"/>
      </w:pPr>
      <w:r w:rsidRPr="009820AA">
        <w:br w:type="page"/>
      </w:r>
      <w:r w:rsidRPr="009820AA">
        <w:rPr>
          <w:b/>
        </w:rPr>
        <w:lastRenderedPageBreak/>
        <w:t xml:space="preserve">Area 2 – Quality of processes to support </w:t>
      </w:r>
      <w:r w:rsidR="003B3303">
        <w:rPr>
          <w:b/>
        </w:rPr>
        <w:t xml:space="preserve">children’s </w:t>
      </w:r>
      <w:r w:rsidRPr="009820AA">
        <w:rPr>
          <w:b/>
        </w:rPr>
        <w:t>learning and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1"/>
        <w:gridCol w:w="6801"/>
      </w:tblGrid>
      <w:tr w:rsidR="004C2600" w:rsidRPr="009820AA" w:rsidTr="004752FD">
        <w:tc>
          <w:tcPr>
            <w:tcW w:w="3085" w:type="dxa"/>
            <w:shd w:val="clear" w:color="auto" w:fill="00B0F0"/>
          </w:tcPr>
          <w:p w:rsidR="004C2600" w:rsidRPr="009820AA" w:rsidRDefault="004C2600" w:rsidP="004752FD">
            <w:pPr>
              <w:rPr>
                <w:b/>
              </w:rPr>
            </w:pPr>
            <w:r w:rsidRPr="009820AA">
              <w:rPr>
                <w:b/>
                <w:sz w:val="22"/>
                <w:szCs w:val="22"/>
              </w:rPr>
              <w:t>Outcome</w:t>
            </w:r>
          </w:p>
        </w:tc>
        <w:tc>
          <w:tcPr>
            <w:tcW w:w="9497" w:type="dxa"/>
            <w:shd w:val="clear" w:color="auto" w:fill="00B0F0"/>
          </w:tcPr>
          <w:p w:rsidR="004C2600" w:rsidRPr="009820AA" w:rsidRDefault="004C2600" w:rsidP="004752FD">
            <w:pPr>
              <w:rPr>
                <w:b/>
              </w:rPr>
            </w:pPr>
            <w:r w:rsidRPr="009820AA">
              <w:rPr>
                <w:b/>
                <w:sz w:val="22"/>
                <w:szCs w:val="22"/>
              </w:rPr>
              <w:t>Signposts for practice: Consider the extent to which…</w:t>
            </w:r>
          </w:p>
        </w:tc>
      </w:tr>
      <w:tr w:rsidR="004C2600" w:rsidRPr="009820AA" w:rsidTr="004752FD">
        <w:tc>
          <w:tcPr>
            <w:tcW w:w="3085" w:type="dxa"/>
          </w:tcPr>
          <w:p w:rsidR="004C2600" w:rsidRPr="009820AA" w:rsidRDefault="00F77DC3" w:rsidP="004752FD">
            <w:pPr>
              <w:rPr>
                <w:i/>
              </w:rPr>
            </w:pPr>
            <w:r w:rsidRPr="009820AA">
              <w:rPr>
                <w:i/>
                <w:sz w:val="22"/>
                <w:szCs w:val="22"/>
              </w:rPr>
              <w:t xml:space="preserve">4. Provision is informed by </w:t>
            </w:r>
            <w:r w:rsidR="004C2600" w:rsidRPr="009820AA">
              <w:rPr>
                <w:sz w:val="22"/>
                <w:szCs w:val="22"/>
              </w:rPr>
              <w:t>Aistear:</w:t>
            </w:r>
            <w:r w:rsidR="004C2600" w:rsidRPr="009820AA">
              <w:rPr>
                <w:i/>
                <w:sz w:val="22"/>
                <w:szCs w:val="22"/>
              </w:rPr>
              <w:t xml:space="preserve"> the Early Childhood Curriculum Framework </w:t>
            </w:r>
          </w:p>
          <w:p w:rsidR="004C2600" w:rsidRPr="009820AA" w:rsidRDefault="004C2600" w:rsidP="004752FD">
            <w:pPr>
              <w:rPr>
                <w:i/>
              </w:rPr>
            </w:pPr>
          </w:p>
          <w:p w:rsidR="004C2600" w:rsidRPr="009820AA" w:rsidRDefault="004C2600" w:rsidP="004752FD">
            <w:pPr>
              <w:rPr>
                <w:i/>
              </w:rPr>
            </w:pPr>
          </w:p>
        </w:tc>
        <w:tc>
          <w:tcPr>
            <w:tcW w:w="9497" w:type="dxa"/>
          </w:tcPr>
          <w:p w:rsidR="004C2600" w:rsidRPr="009820AA" w:rsidRDefault="004C2600" w:rsidP="004C2600">
            <w:pPr>
              <w:numPr>
                <w:ilvl w:val="0"/>
                <w:numId w:val="18"/>
              </w:numPr>
              <w:autoSpaceDE w:val="0"/>
              <w:autoSpaceDN w:val="0"/>
              <w:adjustRightInd w:val="0"/>
              <w:rPr>
                <w:color w:val="000000"/>
                <w:sz w:val="20"/>
                <w:szCs w:val="20"/>
              </w:rPr>
            </w:pPr>
            <w:r w:rsidRPr="009820AA">
              <w:rPr>
                <w:color w:val="000000"/>
                <w:sz w:val="20"/>
                <w:szCs w:val="20"/>
              </w:rPr>
              <w:t xml:space="preserve">A broad-based curriculum, informed by </w:t>
            </w:r>
            <w:r w:rsidRPr="009820AA">
              <w:rPr>
                <w:i/>
                <w:color w:val="000000"/>
                <w:sz w:val="20"/>
                <w:szCs w:val="20"/>
              </w:rPr>
              <w:t>Aistear,</w:t>
            </w:r>
            <w:r w:rsidRPr="009820AA">
              <w:rPr>
                <w:color w:val="000000"/>
                <w:sz w:val="20"/>
                <w:szCs w:val="20"/>
              </w:rPr>
              <w:t xml:space="preserve"> has been documented and is being used to support children’s learning and development</w:t>
            </w:r>
          </w:p>
          <w:p w:rsidR="004C2600" w:rsidRPr="009820AA" w:rsidRDefault="004C2600" w:rsidP="004C2600">
            <w:pPr>
              <w:numPr>
                <w:ilvl w:val="0"/>
                <w:numId w:val="18"/>
              </w:numPr>
              <w:autoSpaceDE w:val="0"/>
              <w:autoSpaceDN w:val="0"/>
              <w:adjustRightInd w:val="0"/>
              <w:rPr>
                <w:color w:val="000000"/>
                <w:sz w:val="20"/>
                <w:szCs w:val="20"/>
              </w:rPr>
            </w:pPr>
            <w:r w:rsidRPr="009820AA">
              <w:rPr>
                <w:color w:val="000000"/>
                <w:sz w:val="20"/>
                <w:szCs w:val="20"/>
              </w:rPr>
              <w:t>Practitioners in the setting have been involved in the development of an emergent, enquiry-based curriculum and demonstrate knowledge, understanding and confidence about putting these plans into practice</w:t>
            </w:r>
          </w:p>
          <w:p w:rsidR="004C2600" w:rsidRPr="009820AA" w:rsidRDefault="004C2600" w:rsidP="004C2600">
            <w:pPr>
              <w:numPr>
                <w:ilvl w:val="0"/>
                <w:numId w:val="18"/>
              </w:numPr>
              <w:autoSpaceDE w:val="0"/>
              <w:autoSpaceDN w:val="0"/>
              <w:adjustRightInd w:val="0"/>
              <w:rPr>
                <w:color w:val="000000"/>
                <w:sz w:val="20"/>
                <w:szCs w:val="20"/>
              </w:rPr>
            </w:pPr>
            <w:r w:rsidRPr="009820AA">
              <w:rPr>
                <w:color w:val="000000"/>
                <w:sz w:val="20"/>
                <w:szCs w:val="20"/>
              </w:rPr>
              <w:t xml:space="preserve">Planning takes account of children’s varying interests, cultural backgrounds, strengths, needs and </w:t>
            </w:r>
            <w:r w:rsidRPr="009820AA">
              <w:rPr>
                <w:sz w:val="20"/>
                <w:szCs w:val="20"/>
              </w:rPr>
              <w:t xml:space="preserve">previous learning experiences </w:t>
            </w:r>
          </w:p>
          <w:p w:rsidR="004C2600" w:rsidRPr="009820AA" w:rsidRDefault="004C2600" w:rsidP="004C2600">
            <w:pPr>
              <w:numPr>
                <w:ilvl w:val="0"/>
                <w:numId w:val="18"/>
              </w:numPr>
              <w:autoSpaceDE w:val="0"/>
              <w:autoSpaceDN w:val="0"/>
              <w:adjustRightInd w:val="0"/>
              <w:rPr>
                <w:color w:val="000000"/>
                <w:sz w:val="20"/>
                <w:szCs w:val="20"/>
              </w:rPr>
            </w:pPr>
            <w:r w:rsidRPr="009820AA">
              <w:rPr>
                <w:sz w:val="20"/>
                <w:szCs w:val="20"/>
              </w:rPr>
              <w:t>There is a planned ap</w:t>
            </w:r>
            <w:r w:rsidR="00297554">
              <w:rPr>
                <w:sz w:val="20"/>
                <w:szCs w:val="20"/>
              </w:rPr>
              <w:t>proach to developing children’</w:t>
            </w:r>
            <w:r w:rsidRPr="009820AA">
              <w:rPr>
                <w:sz w:val="20"/>
                <w:szCs w:val="20"/>
              </w:rPr>
              <w:t>s dispositions, values</w:t>
            </w:r>
            <w:r w:rsidR="00C03DF1">
              <w:rPr>
                <w:sz w:val="20"/>
                <w:szCs w:val="20"/>
              </w:rPr>
              <w:t>,</w:t>
            </w:r>
            <w:r w:rsidRPr="009820AA">
              <w:rPr>
                <w:sz w:val="20"/>
                <w:szCs w:val="20"/>
              </w:rPr>
              <w:t xml:space="preserve"> attitudes, skills, knowledge and understanding</w:t>
            </w:r>
          </w:p>
          <w:p w:rsidR="004C2600" w:rsidRPr="009820AA" w:rsidRDefault="004C2600" w:rsidP="004C2600">
            <w:pPr>
              <w:numPr>
                <w:ilvl w:val="0"/>
                <w:numId w:val="18"/>
              </w:numPr>
              <w:autoSpaceDE w:val="0"/>
              <w:autoSpaceDN w:val="0"/>
              <w:adjustRightInd w:val="0"/>
              <w:rPr>
                <w:color w:val="000000"/>
                <w:sz w:val="20"/>
                <w:szCs w:val="20"/>
              </w:rPr>
            </w:pPr>
            <w:r w:rsidRPr="009820AA">
              <w:rPr>
                <w:sz w:val="20"/>
                <w:szCs w:val="20"/>
              </w:rPr>
              <w:t>Planning supports the provision of a connected, holistic learning experience for children</w:t>
            </w:r>
          </w:p>
          <w:p w:rsidR="004C2600" w:rsidRPr="009820AA" w:rsidRDefault="004C2600" w:rsidP="004C2600">
            <w:pPr>
              <w:numPr>
                <w:ilvl w:val="0"/>
                <w:numId w:val="18"/>
              </w:numPr>
              <w:autoSpaceDE w:val="0"/>
              <w:autoSpaceDN w:val="0"/>
              <w:adjustRightInd w:val="0"/>
              <w:rPr>
                <w:color w:val="000000"/>
                <w:sz w:val="20"/>
                <w:szCs w:val="20"/>
              </w:rPr>
            </w:pPr>
            <w:r w:rsidRPr="009820AA">
              <w:rPr>
                <w:color w:val="000000"/>
                <w:sz w:val="20"/>
                <w:szCs w:val="20"/>
              </w:rPr>
              <w:t>Planning for curriculum implementation is organised on long</w:t>
            </w:r>
            <w:r w:rsidR="009A5645" w:rsidRPr="009820AA">
              <w:rPr>
                <w:color w:val="000000"/>
                <w:sz w:val="20"/>
                <w:szCs w:val="20"/>
              </w:rPr>
              <w:t>-term</w:t>
            </w:r>
            <w:r w:rsidRPr="009820AA">
              <w:rPr>
                <w:color w:val="000000"/>
                <w:sz w:val="20"/>
                <w:szCs w:val="20"/>
              </w:rPr>
              <w:t>, medium</w:t>
            </w:r>
            <w:r w:rsidR="009A5645" w:rsidRPr="009820AA">
              <w:rPr>
                <w:color w:val="000000"/>
                <w:sz w:val="20"/>
                <w:szCs w:val="20"/>
              </w:rPr>
              <w:t>-term</w:t>
            </w:r>
            <w:r w:rsidRPr="009820AA">
              <w:rPr>
                <w:color w:val="000000"/>
                <w:sz w:val="20"/>
                <w:szCs w:val="20"/>
              </w:rPr>
              <w:t xml:space="preserve"> and short</w:t>
            </w:r>
            <w:r w:rsidR="009A5645" w:rsidRPr="009820AA">
              <w:rPr>
                <w:color w:val="000000"/>
                <w:sz w:val="20"/>
                <w:szCs w:val="20"/>
              </w:rPr>
              <w:t>-</w:t>
            </w:r>
            <w:r w:rsidRPr="009820AA">
              <w:rPr>
                <w:color w:val="000000"/>
                <w:sz w:val="20"/>
                <w:szCs w:val="20"/>
              </w:rPr>
              <w:t xml:space="preserve">term bases </w:t>
            </w:r>
          </w:p>
          <w:p w:rsidR="004C2600" w:rsidRPr="009820AA" w:rsidRDefault="004C2600" w:rsidP="004C2600">
            <w:pPr>
              <w:numPr>
                <w:ilvl w:val="0"/>
                <w:numId w:val="18"/>
              </w:numPr>
              <w:autoSpaceDE w:val="0"/>
              <w:autoSpaceDN w:val="0"/>
              <w:adjustRightInd w:val="0"/>
              <w:rPr>
                <w:color w:val="000000"/>
                <w:sz w:val="20"/>
                <w:szCs w:val="20"/>
              </w:rPr>
            </w:pPr>
            <w:r w:rsidRPr="009820AA">
              <w:rPr>
                <w:color w:val="000000"/>
                <w:sz w:val="20"/>
                <w:szCs w:val="20"/>
              </w:rPr>
              <w:t>The implementation of the curriculum is monitored and reviewed on a regular basis</w:t>
            </w:r>
          </w:p>
        </w:tc>
      </w:tr>
      <w:tr w:rsidR="004C2600" w:rsidRPr="009820AA" w:rsidTr="004752FD">
        <w:tblPrEx>
          <w:tblLook w:val="00A0" w:firstRow="1" w:lastRow="0" w:firstColumn="1" w:lastColumn="0" w:noHBand="0" w:noVBand="0"/>
        </w:tblPrEx>
        <w:tc>
          <w:tcPr>
            <w:tcW w:w="3085" w:type="dxa"/>
          </w:tcPr>
          <w:p w:rsidR="004C2600" w:rsidRPr="009820AA" w:rsidRDefault="004C2600" w:rsidP="004752FD">
            <w:pPr>
              <w:rPr>
                <w:i/>
              </w:rPr>
            </w:pPr>
            <w:r w:rsidRPr="009820AA">
              <w:rPr>
                <w:i/>
                <w:sz w:val="22"/>
                <w:szCs w:val="22"/>
              </w:rPr>
              <w:t xml:space="preserve">5. Information about the children’s development informs next steps in learning </w:t>
            </w:r>
          </w:p>
        </w:tc>
        <w:tc>
          <w:tcPr>
            <w:tcW w:w="9497" w:type="dxa"/>
          </w:tcPr>
          <w:p w:rsidR="004C2600" w:rsidRPr="009820AA" w:rsidRDefault="004C2600" w:rsidP="004C2600">
            <w:pPr>
              <w:numPr>
                <w:ilvl w:val="0"/>
                <w:numId w:val="19"/>
              </w:numPr>
              <w:autoSpaceDE w:val="0"/>
              <w:autoSpaceDN w:val="0"/>
              <w:adjustRightInd w:val="0"/>
              <w:rPr>
                <w:sz w:val="20"/>
                <w:szCs w:val="20"/>
              </w:rPr>
            </w:pPr>
            <w:r w:rsidRPr="009820AA">
              <w:rPr>
                <w:sz w:val="20"/>
                <w:szCs w:val="20"/>
              </w:rPr>
              <w:t>A variety of assessment approaches is used to gather information about children’s learning experiences and achievements</w:t>
            </w:r>
          </w:p>
          <w:p w:rsidR="004C2600" w:rsidRPr="009820AA" w:rsidRDefault="004C2600" w:rsidP="004C2600">
            <w:pPr>
              <w:numPr>
                <w:ilvl w:val="0"/>
                <w:numId w:val="19"/>
              </w:numPr>
              <w:autoSpaceDE w:val="0"/>
              <w:autoSpaceDN w:val="0"/>
              <w:adjustRightInd w:val="0"/>
              <w:rPr>
                <w:sz w:val="20"/>
                <w:szCs w:val="20"/>
              </w:rPr>
            </w:pPr>
            <w:r w:rsidRPr="009820AA">
              <w:rPr>
                <w:sz w:val="20"/>
                <w:szCs w:val="20"/>
              </w:rPr>
              <w:t xml:space="preserve">Assessment for learning approaches are used to inform the next steps in children’s learning experiences and ensure continuity in their learning </w:t>
            </w:r>
          </w:p>
          <w:p w:rsidR="004C2600" w:rsidRPr="009820AA" w:rsidRDefault="004C2600" w:rsidP="004C2600">
            <w:pPr>
              <w:numPr>
                <w:ilvl w:val="0"/>
                <w:numId w:val="19"/>
              </w:numPr>
              <w:autoSpaceDE w:val="0"/>
              <w:autoSpaceDN w:val="0"/>
              <w:adjustRightInd w:val="0"/>
              <w:rPr>
                <w:sz w:val="20"/>
                <w:szCs w:val="20"/>
              </w:rPr>
            </w:pPr>
            <w:r w:rsidRPr="009820AA">
              <w:rPr>
                <w:sz w:val="20"/>
                <w:szCs w:val="20"/>
              </w:rPr>
              <w:t xml:space="preserve">Information about children’s learning is regularly documented to build a rich picture of children’s learning and development </w:t>
            </w:r>
          </w:p>
          <w:p w:rsidR="004C2600" w:rsidRPr="009820AA" w:rsidRDefault="004C2600" w:rsidP="004C2600">
            <w:pPr>
              <w:numPr>
                <w:ilvl w:val="0"/>
                <w:numId w:val="19"/>
              </w:numPr>
              <w:autoSpaceDE w:val="0"/>
              <w:autoSpaceDN w:val="0"/>
              <w:adjustRightInd w:val="0"/>
              <w:rPr>
                <w:sz w:val="20"/>
                <w:szCs w:val="20"/>
              </w:rPr>
            </w:pPr>
            <w:r w:rsidRPr="009820AA">
              <w:rPr>
                <w:sz w:val="20"/>
                <w:szCs w:val="20"/>
              </w:rPr>
              <w:t xml:space="preserve">Children are regularly provided with appropriate formative </w:t>
            </w:r>
            <w:r w:rsidRPr="009820AA">
              <w:rPr>
                <w:color w:val="000000"/>
                <w:sz w:val="20"/>
                <w:szCs w:val="20"/>
              </w:rPr>
              <w:t>feedback to extend their learning and development</w:t>
            </w:r>
          </w:p>
          <w:p w:rsidR="004C2600" w:rsidRPr="009820AA" w:rsidRDefault="004C2600" w:rsidP="004C2600">
            <w:pPr>
              <w:numPr>
                <w:ilvl w:val="0"/>
                <w:numId w:val="19"/>
              </w:numPr>
              <w:rPr>
                <w:sz w:val="20"/>
                <w:szCs w:val="20"/>
              </w:rPr>
            </w:pPr>
            <w:r w:rsidRPr="009820AA">
              <w:rPr>
                <w:sz w:val="20"/>
                <w:szCs w:val="20"/>
              </w:rPr>
              <w:t xml:space="preserve">Parents are consulted and informed about their child’s learning and development </w:t>
            </w:r>
          </w:p>
        </w:tc>
      </w:tr>
      <w:tr w:rsidR="004C2600" w:rsidRPr="009820AA" w:rsidTr="004752FD">
        <w:tblPrEx>
          <w:tblLook w:val="00A0" w:firstRow="1" w:lastRow="0" w:firstColumn="1" w:lastColumn="0" w:noHBand="0" w:noVBand="0"/>
        </w:tblPrEx>
        <w:tc>
          <w:tcPr>
            <w:tcW w:w="3085" w:type="dxa"/>
          </w:tcPr>
          <w:p w:rsidR="004C2600" w:rsidRPr="009820AA" w:rsidRDefault="004C2600" w:rsidP="004752FD">
            <w:pPr>
              <w:rPr>
                <w:i/>
              </w:rPr>
            </w:pPr>
            <w:r w:rsidRPr="009820AA">
              <w:rPr>
                <w:i/>
                <w:sz w:val="22"/>
                <w:szCs w:val="22"/>
              </w:rPr>
              <w:t>6. High quality interactions with children are facilitated</w:t>
            </w:r>
          </w:p>
          <w:p w:rsidR="004C2600" w:rsidRPr="009820AA" w:rsidRDefault="004C2600" w:rsidP="004752FD">
            <w:pPr>
              <w:rPr>
                <w:i/>
              </w:rPr>
            </w:pPr>
          </w:p>
        </w:tc>
        <w:tc>
          <w:tcPr>
            <w:tcW w:w="9497" w:type="dxa"/>
          </w:tcPr>
          <w:p w:rsidR="00B656CA" w:rsidRPr="009820AA" w:rsidRDefault="004C2600" w:rsidP="004C2600">
            <w:pPr>
              <w:numPr>
                <w:ilvl w:val="0"/>
                <w:numId w:val="19"/>
              </w:numPr>
              <w:autoSpaceDE w:val="0"/>
              <w:autoSpaceDN w:val="0"/>
              <w:adjustRightInd w:val="0"/>
              <w:rPr>
                <w:color w:val="000000"/>
                <w:sz w:val="20"/>
                <w:szCs w:val="20"/>
              </w:rPr>
            </w:pPr>
            <w:r w:rsidRPr="009820AA">
              <w:rPr>
                <w:color w:val="000000"/>
                <w:sz w:val="20"/>
                <w:szCs w:val="20"/>
              </w:rPr>
              <w:t xml:space="preserve">The child is viewed as a competent and confident learner </w:t>
            </w:r>
          </w:p>
          <w:p w:rsidR="004C2600" w:rsidRPr="009820AA" w:rsidRDefault="00B656CA" w:rsidP="004C2600">
            <w:pPr>
              <w:numPr>
                <w:ilvl w:val="0"/>
                <w:numId w:val="19"/>
              </w:numPr>
              <w:autoSpaceDE w:val="0"/>
              <w:autoSpaceDN w:val="0"/>
              <w:adjustRightInd w:val="0"/>
              <w:rPr>
                <w:color w:val="000000"/>
                <w:sz w:val="20"/>
                <w:szCs w:val="20"/>
              </w:rPr>
            </w:pPr>
            <w:r w:rsidRPr="009820AA">
              <w:rPr>
                <w:color w:val="000000"/>
                <w:sz w:val="20"/>
                <w:szCs w:val="20"/>
              </w:rPr>
              <w:t>The child is recognised as</w:t>
            </w:r>
            <w:r w:rsidR="004C2600" w:rsidRPr="009820AA">
              <w:rPr>
                <w:color w:val="000000"/>
                <w:sz w:val="20"/>
                <w:szCs w:val="20"/>
              </w:rPr>
              <w:t xml:space="preserve"> an active agent in his/her learning</w:t>
            </w:r>
          </w:p>
          <w:p w:rsidR="004C2600" w:rsidRPr="009820AA" w:rsidRDefault="004C2600" w:rsidP="004C2600">
            <w:pPr>
              <w:numPr>
                <w:ilvl w:val="0"/>
                <w:numId w:val="19"/>
              </w:numPr>
              <w:autoSpaceDE w:val="0"/>
              <w:autoSpaceDN w:val="0"/>
              <w:adjustRightInd w:val="0"/>
              <w:rPr>
                <w:color w:val="000000"/>
                <w:sz w:val="20"/>
                <w:szCs w:val="20"/>
              </w:rPr>
            </w:pPr>
            <w:r w:rsidRPr="009820AA">
              <w:rPr>
                <w:color w:val="000000"/>
                <w:sz w:val="20"/>
                <w:szCs w:val="20"/>
              </w:rPr>
              <w:t>There is an appropriate balance between adult-initiated and child-initiated learning and development activities</w:t>
            </w:r>
          </w:p>
          <w:p w:rsidR="004C2600" w:rsidRPr="009820AA" w:rsidRDefault="004C2600" w:rsidP="004C2600">
            <w:pPr>
              <w:numPr>
                <w:ilvl w:val="0"/>
                <w:numId w:val="19"/>
              </w:numPr>
              <w:autoSpaceDE w:val="0"/>
              <w:autoSpaceDN w:val="0"/>
              <w:adjustRightInd w:val="0"/>
              <w:rPr>
                <w:color w:val="000000"/>
                <w:sz w:val="20"/>
                <w:szCs w:val="20"/>
              </w:rPr>
            </w:pPr>
            <w:r w:rsidRPr="009820AA">
              <w:rPr>
                <w:color w:val="000000"/>
                <w:sz w:val="20"/>
                <w:szCs w:val="20"/>
              </w:rPr>
              <w:t>The practitioner knows the child well and responds to his/her interests and learning needs appropriately</w:t>
            </w:r>
          </w:p>
          <w:p w:rsidR="004C2600" w:rsidRPr="009820AA" w:rsidRDefault="004C2600" w:rsidP="004C2600">
            <w:pPr>
              <w:numPr>
                <w:ilvl w:val="0"/>
                <w:numId w:val="19"/>
              </w:numPr>
              <w:autoSpaceDE w:val="0"/>
              <w:autoSpaceDN w:val="0"/>
              <w:adjustRightInd w:val="0"/>
              <w:rPr>
                <w:color w:val="000000"/>
                <w:sz w:val="20"/>
                <w:szCs w:val="20"/>
              </w:rPr>
            </w:pPr>
            <w:r w:rsidRPr="009820AA">
              <w:rPr>
                <w:color w:val="000000"/>
                <w:sz w:val="20"/>
                <w:szCs w:val="20"/>
              </w:rPr>
              <w:t>The practitioner engages and motivates the child in his/her learning and development in a respectful and caring way</w:t>
            </w:r>
          </w:p>
          <w:p w:rsidR="004C2600" w:rsidRPr="009820AA" w:rsidRDefault="004C2600" w:rsidP="004C2600">
            <w:pPr>
              <w:numPr>
                <w:ilvl w:val="0"/>
                <w:numId w:val="19"/>
              </w:numPr>
              <w:autoSpaceDE w:val="0"/>
              <w:autoSpaceDN w:val="0"/>
              <w:adjustRightInd w:val="0"/>
              <w:rPr>
                <w:color w:val="000000"/>
                <w:sz w:val="20"/>
                <w:szCs w:val="20"/>
              </w:rPr>
            </w:pPr>
            <w:r w:rsidRPr="009820AA">
              <w:rPr>
                <w:color w:val="000000"/>
                <w:sz w:val="20"/>
                <w:szCs w:val="20"/>
              </w:rPr>
              <w:t xml:space="preserve">The practitioner uses a range of appropriate interaction strategies and methodologies to facilitate a broad range of learning experiences </w:t>
            </w:r>
          </w:p>
          <w:p w:rsidR="004C2600" w:rsidRPr="009820AA" w:rsidRDefault="004C2600" w:rsidP="004C2600">
            <w:pPr>
              <w:numPr>
                <w:ilvl w:val="0"/>
                <w:numId w:val="19"/>
              </w:numPr>
              <w:rPr>
                <w:sz w:val="20"/>
                <w:szCs w:val="20"/>
              </w:rPr>
            </w:pPr>
            <w:r w:rsidRPr="009820AA">
              <w:rPr>
                <w:color w:val="000000"/>
                <w:sz w:val="20"/>
                <w:szCs w:val="20"/>
              </w:rPr>
              <w:t xml:space="preserve">The practitioner promotes peer interactions in pairs and small groups to nurture supportive relationships </w:t>
            </w:r>
          </w:p>
        </w:tc>
      </w:tr>
      <w:tr w:rsidR="004C2600" w:rsidRPr="009820AA" w:rsidTr="004752FD">
        <w:tc>
          <w:tcPr>
            <w:tcW w:w="3085" w:type="dxa"/>
          </w:tcPr>
          <w:p w:rsidR="004C2600" w:rsidRPr="009820AA" w:rsidRDefault="004C2600" w:rsidP="004752FD">
            <w:pPr>
              <w:rPr>
                <w:i/>
              </w:rPr>
            </w:pPr>
            <w:r w:rsidRPr="009820AA">
              <w:rPr>
                <w:i/>
                <w:sz w:val="22"/>
                <w:szCs w:val="22"/>
              </w:rPr>
              <w:t>7.The environment and resources support children’s learning and development</w:t>
            </w:r>
          </w:p>
        </w:tc>
        <w:tc>
          <w:tcPr>
            <w:tcW w:w="9497" w:type="dxa"/>
          </w:tcPr>
          <w:p w:rsidR="004C2600" w:rsidRPr="009820AA" w:rsidRDefault="004C2600" w:rsidP="004C2600">
            <w:pPr>
              <w:numPr>
                <w:ilvl w:val="0"/>
                <w:numId w:val="19"/>
              </w:numPr>
              <w:rPr>
                <w:sz w:val="20"/>
                <w:szCs w:val="20"/>
              </w:rPr>
            </w:pPr>
            <w:r w:rsidRPr="009820AA">
              <w:rPr>
                <w:sz w:val="20"/>
                <w:szCs w:val="20"/>
              </w:rPr>
              <w:t xml:space="preserve">Indoor and outdoor environments are well maintained, safe and inviting </w:t>
            </w:r>
          </w:p>
          <w:p w:rsidR="004C2600" w:rsidRPr="009820AA" w:rsidRDefault="004C2600" w:rsidP="004C2600">
            <w:pPr>
              <w:numPr>
                <w:ilvl w:val="0"/>
                <w:numId w:val="19"/>
              </w:numPr>
              <w:rPr>
                <w:sz w:val="20"/>
                <w:szCs w:val="20"/>
              </w:rPr>
            </w:pPr>
            <w:r w:rsidRPr="009820AA">
              <w:rPr>
                <w:sz w:val="20"/>
                <w:szCs w:val="20"/>
              </w:rPr>
              <w:t xml:space="preserve">Indoor and outdoor environments are purposefully structured to develop children’s curiosity, creativity, imagination and desire for exploration </w:t>
            </w:r>
          </w:p>
          <w:p w:rsidR="004C2600" w:rsidRPr="009820AA" w:rsidRDefault="004C2600" w:rsidP="004C2600">
            <w:pPr>
              <w:numPr>
                <w:ilvl w:val="0"/>
                <w:numId w:val="19"/>
              </w:numPr>
              <w:rPr>
                <w:sz w:val="20"/>
                <w:szCs w:val="20"/>
              </w:rPr>
            </w:pPr>
            <w:r w:rsidRPr="009820AA">
              <w:rPr>
                <w:sz w:val="20"/>
                <w:szCs w:val="20"/>
              </w:rPr>
              <w:t xml:space="preserve">Indoor and outdoor environments and resources are used effectively to stimulate, support, consolidate and extend children’s learning </w:t>
            </w:r>
          </w:p>
          <w:p w:rsidR="004C2600" w:rsidRPr="009820AA" w:rsidRDefault="004C2600" w:rsidP="004C2600">
            <w:pPr>
              <w:numPr>
                <w:ilvl w:val="0"/>
                <w:numId w:val="19"/>
              </w:numPr>
              <w:rPr>
                <w:sz w:val="20"/>
                <w:szCs w:val="20"/>
              </w:rPr>
            </w:pPr>
            <w:r w:rsidRPr="009820AA">
              <w:rPr>
                <w:sz w:val="20"/>
                <w:szCs w:val="20"/>
              </w:rPr>
              <w:t xml:space="preserve">Children have regular access to outdoor learning environments </w:t>
            </w:r>
          </w:p>
          <w:p w:rsidR="004C2600" w:rsidRPr="009820AA" w:rsidRDefault="004C2600" w:rsidP="004C2600">
            <w:pPr>
              <w:numPr>
                <w:ilvl w:val="0"/>
                <w:numId w:val="19"/>
              </w:numPr>
              <w:rPr>
                <w:sz w:val="20"/>
                <w:szCs w:val="20"/>
              </w:rPr>
            </w:pPr>
            <w:r w:rsidRPr="009820AA">
              <w:rPr>
                <w:sz w:val="20"/>
                <w:szCs w:val="20"/>
              </w:rPr>
              <w:t>Resources are accessible, developmentally appropriate, and provide for multi-sensory learning experiences</w:t>
            </w:r>
          </w:p>
          <w:p w:rsidR="004C2600" w:rsidRPr="009820AA" w:rsidRDefault="004C2600" w:rsidP="004C2600">
            <w:pPr>
              <w:numPr>
                <w:ilvl w:val="0"/>
                <w:numId w:val="19"/>
              </w:numPr>
              <w:rPr>
                <w:sz w:val="20"/>
                <w:szCs w:val="20"/>
              </w:rPr>
            </w:pPr>
            <w:r w:rsidRPr="009820AA">
              <w:rPr>
                <w:sz w:val="20"/>
                <w:szCs w:val="20"/>
              </w:rPr>
              <w:t>The setting has a variety of literacy and numeracy</w:t>
            </w:r>
            <w:r w:rsidR="00755D7A">
              <w:rPr>
                <w:sz w:val="20"/>
                <w:szCs w:val="20"/>
              </w:rPr>
              <w:t>/</w:t>
            </w:r>
            <w:r w:rsidRPr="009820AA">
              <w:rPr>
                <w:sz w:val="20"/>
                <w:szCs w:val="20"/>
              </w:rPr>
              <w:t>mathematical resources which are used regularly and purposefully</w:t>
            </w:r>
          </w:p>
          <w:p w:rsidR="004C2600" w:rsidRPr="009820AA" w:rsidRDefault="004C2600" w:rsidP="004C2600">
            <w:pPr>
              <w:numPr>
                <w:ilvl w:val="0"/>
                <w:numId w:val="19"/>
              </w:numPr>
              <w:rPr>
                <w:sz w:val="20"/>
                <w:szCs w:val="20"/>
              </w:rPr>
            </w:pPr>
            <w:r w:rsidRPr="009820AA">
              <w:rPr>
                <w:sz w:val="20"/>
                <w:szCs w:val="20"/>
              </w:rPr>
              <w:t>Children’s achievements are creatively displayed and accessible to children and parents</w:t>
            </w:r>
          </w:p>
          <w:p w:rsidR="004C2600" w:rsidRPr="009820AA" w:rsidRDefault="004C2600" w:rsidP="004C2600">
            <w:pPr>
              <w:numPr>
                <w:ilvl w:val="0"/>
                <w:numId w:val="19"/>
              </w:numPr>
              <w:rPr>
                <w:sz w:val="20"/>
                <w:szCs w:val="20"/>
              </w:rPr>
            </w:pPr>
            <w:r w:rsidRPr="009820AA">
              <w:rPr>
                <w:sz w:val="20"/>
                <w:szCs w:val="20"/>
              </w:rPr>
              <w:t>Children make choices around their engagement with environments, resources and activities</w:t>
            </w:r>
          </w:p>
          <w:p w:rsidR="004C2600" w:rsidRPr="009820AA" w:rsidRDefault="004C2600" w:rsidP="004C2600">
            <w:pPr>
              <w:numPr>
                <w:ilvl w:val="0"/>
                <w:numId w:val="24"/>
              </w:numPr>
              <w:autoSpaceDE w:val="0"/>
              <w:autoSpaceDN w:val="0"/>
              <w:adjustRightInd w:val="0"/>
              <w:rPr>
                <w:color w:val="000000"/>
                <w:sz w:val="20"/>
                <w:szCs w:val="20"/>
              </w:rPr>
            </w:pPr>
            <w:r w:rsidRPr="009820AA">
              <w:rPr>
                <w:sz w:val="20"/>
                <w:szCs w:val="20"/>
              </w:rPr>
              <w:t>The environments are used to develop children’s physical fitness and gross and fine motor skills</w:t>
            </w:r>
          </w:p>
          <w:p w:rsidR="004C2600" w:rsidRPr="009820AA" w:rsidRDefault="004C2600" w:rsidP="004C2600">
            <w:pPr>
              <w:numPr>
                <w:ilvl w:val="0"/>
                <w:numId w:val="24"/>
              </w:numPr>
              <w:autoSpaceDE w:val="0"/>
              <w:autoSpaceDN w:val="0"/>
              <w:adjustRightInd w:val="0"/>
              <w:rPr>
                <w:color w:val="000000"/>
                <w:sz w:val="20"/>
                <w:szCs w:val="20"/>
              </w:rPr>
            </w:pPr>
            <w:r w:rsidRPr="009820AA">
              <w:rPr>
                <w:sz w:val="20"/>
                <w:szCs w:val="20"/>
              </w:rPr>
              <w:t>The environment is structured to ensure children learn in a variety of contexts throughout the day</w:t>
            </w:r>
          </w:p>
        </w:tc>
      </w:tr>
      <w:tr w:rsidR="004C2600" w:rsidRPr="009820AA" w:rsidTr="004752FD">
        <w:tc>
          <w:tcPr>
            <w:tcW w:w="3085" w:type="dxa"/>
          </w:tcPr>
          <w:p w:rsidR="004C2600" w:rsidRPr="009820AA" w:rsidRDefault="004C2600" w:rsidP="004752FD">
            <w:pPr>
              <w:rPr>
                <w:i/>
              </w:rPr>
            </w:pPr>
            <w:r w:rsidRPr="009820AA">
              <w:rPr>
                <w:i/>
                <w:sz w:val="22"/>
                <w:szCs w:val="22"/>
              </w:rPr>
              <w:lastRenderedPageBreak/>
              <w:t>8. Play is central to children’s learning and development</w:t>
            </w:r>
          </w:p>
        </w:tc>
        <w:tc>
          <w:tcPr>
            <w:tcW w:w="9497" w:type="dxa"/>
          </w:tcPr>
          <w:p w:rsidR="004C2600" w:rsidRPr="009820AA" w:rsidRDefault="004C2600" w:rsidP="004C2600">
            <w:pPr>
              <w:numPr>
                <w:ilvl w:val="0"/>
                <w:numId w:val="20"/>
              </w:numPr>
              <w:autoSpaceDE w:val="0"/>
              <w:autoSpaceDN w:val="0"/>
              <w:adjustRightInd w:val="0"/>
              <w:rPr>
                <w:color w:val="000000"/>
                <w:sz w:val="20"/>
                <w:szCs w:val="20"/>
              </w:rPr>
            </w:pPr>
            <w:r w:rsidRPr="009820AA">
              <w:rPr>
                <w:color w:val="000000"/>
                <w:sz w:val="20"/>
                <w:szCs w:val="20"/>
              </w:rPr>
              <w:t>Play is the central medium through which children learn and develop within the setting</w:t>
            </w:r>
          </w:p>
          <w:p w:rsidR="004C2600" w:rsidRPr="009820AA" w:rsidRDefault="004C2600" w:rsidP="004C2600">
            <w:pPr>
              <w:numPr>
                <w:ilvl w:val="0"/>
                <w:numId w:val="20"/>
              </w:numPr>
              <w:autoSpaceDE w:val="0"/>
              <w:autoSpaceDN w:val="0"/>
              <w:adjustRightInd w:val="0"/>
              <w:rPr>
                <w:color w:val="000000"/>
                <w:sz w:val="20"/>
                <w:szCs w:val="20"/>
              </w:rPr>
            </w:pPr>
            <w:r w:rsidRPr="009820AA">
              <w:rPr>
                <w:color w:val="000000"/>
                <w:sz w:val="20"/>
                <w:szCs w:val="20"/>
              </w:rPr>
              <w:t>There are opportunities for children to plan for, talk about and think about their play experiences</w:t>
            </w:r>
          </w:p>
          <w:p w:rsidR="004C2600" w:rsidRPr="009820AA" w:rsidRDefault="004C2600" w:rsidP="004C2600">
            <w:pPr>
              <w:numPr>
                <w:ilvl w:val="0"/>
                <w:numId w:val="20"/>
              </w:numPr>
              <w:autoSpaceDE w:val="0"/>
              <w:autoSpaceDN w:val="0"/>
              <w:adjustRightInd w:val="0"/>
              <w:rPr>
                <w:color w:val="000000"/>
                <w:sz w:val="20"/>
                <w:szCs w:val="20"/>
              </w:rPr>
            </w:pPr>
            <w:r w:rsidRPr="009820AA">
              <w:rPr>
                <w:color w:val="000000"/>
                <w:sz w:val="20"/>
                <w:szCs w:val="20"/>
              </w:rPr>
              <w:t>Opportunities are provided for a variety of types of play including creative play, language play, physical play, imaginative play, socio-dramatic play and construction play</w:t>
            </w:r>
          </w:p>
          <w:p w:rsidR="004C2600" w:rsidRPr="009820AA" w:rsidRDefault="004C2600" w:rsidP="004C2600">
            <w:pPr>
              <w:numPr>
                <w:ilvl w:val="0"/>
                <w:numId w:val="20"/>
              </w:numPr>
              <w:autoSpaceDE w:val="0"/>
              <w:autoSpaceDN w:val="0"/>
              <w:adjustRightInd w:val="0"/>
              <w:rPr>
                <w:color w:val="000000"/>
                <w:sz w:val="20"/>
                <w:szCs w:val="20"/>
              </w:rPr>
            </w:pPr>
            <w:r w:rsidRPr="009820AA">
              <w:rPr>
                <w:color w:val="000000"/>
                <w:sz w:val="20"/>
                <w:szCs w:val="20"/>
              </w:rPr>
              <w:t>Play opportunities are freely available, accessible, appropriate and well-resourced</w:t>
            </w:r>
          </w:p>
          <w:p w:rsidR="004C2600" w:rsidRPr="009820AA" w:rsidRDefault="004C2600" w:rsidP="004C2600">
            <w:pPr>
              <w:numPr>
                <w:ilvl w:val="0"/>
                <w:numId w:val="20"/>
              </w:numPr>
              <w:autoSpaceDE w:val="0"/>
              <w:autoSpaceDN w:val="0"/>
              <w:adjustRightInd w:val="0"/>
              <w:rPr>
                <w:color w:val="000000"/>
                <w:sz w:val="20"/>
                <w:szCs w:val="20"/>
              </w:rPr>
            </w:pPr>
            <w:r w:rsidRPr="009820AA">
              <w:rPr>
                <w:color w:val="000000"/>
                <w:sz w:val="20"/>
                <w:szCs w:val="20"/>
              </w:rPr>
              <w:t>Play is used as a medium for children to interact with, explore and make sense of the world</w:t>
            </w:r>
          </w:p>
          <w:p w:rsidR="004C2600" w:rsidRPr="009820AA" w:rsidRDefault="004C2600" w:rsidP="004C2600">
            <w:pPr>
              <w:numPr>
                <w:ilvl w:val="0"/>
                <w:numId w:val="20"/>
              </w:numPr>
              <w:autoSpaceDE w:val="0"/>
              <w:autoSpaceDN w:val="0"/>
              <w:adjustRightInd w:val="0"/>
              <w:rPr>
                <w:color w:val="000000"/>
                <w:sz w:val="20"/>
                <w:szCs w:val="20"/>
              </w:rPr>
            </w:pPr>
            <w:r w:rsidRPr="009820AA">
              <w:rPr>
                <w:color w:val="000000"/>
                <w:sz w:val="20"/>
                <w:szCs w:val="20"/>
              </w:rPr>
              <w:t xml:space="preserve">Children have opportunities to engage in play activities </w:t>
            </w:r>
            <w:r w:rsidR="00DE6BB9" w:rsidRPr="009820AA">
              <w:rPr>
                <w:color w:val="000000"/>
                <w:sz w:val="20"/>
                <w:szCs w:val="20"/>
              </w:rPr>
              <w:t>alone, with peers</w:t>
            </w:r>
            <w:r w:rsidRPr="009820AA">
              <w:rPr>
                <w:color w:val="000000"/>
                <w:sz w:val="20"/>
                <w:szCs w:val="20"/>
              </w:rPr>
              <w:t xml:space="preserve"> </w:t>
            </w:r>
            <w:r w:rsidR="00B656CA" w:rsidRPr="009820AA">
              <w:rPr>
                <w:color w:val="000000"/>
                <w:sz w:val="20"/>
                <w:szCs w:val="20"/>
              </w:rPr>
              <w:t>and/or</w:t>
            </w:r>
            <w:r w:rsidR="00F50F8D" w:rsidRPr="009820AA">
              <w:rPr>
                <w:color w:val="000000"/>
                <w:sz w:val="20"/>
                <w:szCs w:val="20"/>
              </w:rPr>
              <w:t xml:space="preserve"> with</w:t>
            </w:r>
            <w:r w:rsidRPr="009820AA">
              <w:rPr>
                <w:color w:val="000000"/>
                <w:sz w:val="20"/>
                <w:szCs w:val="20"/>
              </w:rPr>
              <w:t xml:space="preserve"> practitioners</w:t>
            </w:r>
          </w:p>
          <w:p w:rsidR="004C2600" w:rsidRPr="009820AA" w:rsidRDefault="004C2600" w:rsidP="004C2600">
            <w:pPr>
              <w:numPr>
                <w:ilvl w:val="0"/>
                <w:numId w:val="20"/>
              </w:numPr>
              <w:autoSpaceDE w:val="0"/>
              <w:autoSpaceDN w:val="0"/>
              <w:adjustRightInd w:val="0"/>
              <w:rPr>
                <w:color w:val="000000"/>
                <w:sz w:val="20"/>
                <w:szCs w:val="20"/>
              </w:rPr>
            </w:pPr>
            <w:r w:rsidRPr="009820AA">
              <w:rPr>
                <w:color w:val="000000"/>
                <w:sz w:val="20"/>
                <w:szCs w:val="20"/>
              </w:rPr>
              <w:t xml:space="preserve">The practitioner effectively facilitates play, leads play and directs play in order to effectively support children’s learning and development </w:t>
            </w:r>
          </w:p>
          <w:p w:rsidR="004C2600" w:rsidRPr="009820AA" w:rsidRDefault="004C2600" w:rsidP="004C2600">
            <w:pPr>
              <w:numPr>
                <w:ilvl w:val="0"/>
                <w:numId w:val="20"/>
              </w:numPr>
              <w:autoSpaceDE w:val="0"/>
              <w:autoSpaceDN w:val="0"/>
              <w:adjustRightInd w:val="0"/>
              <w:rPr>
                <w:color w:val="000000"/>
                <w:sz w:val="20"/>
                <w:szCs w:val="20"/>
              </w:rPr>
            </w:pPr>
            <w:r w:rsidRPr="009820AA">
              <w:rPr>
                <w:color w:val="000000"/>
                <w:sz w:val="20"/>
                <w:szCs w:val="20"/>
              </w:rPr>
              <w:t>Play enables purposeful learning and development for all children in accordance with their needs and interests</w:t>
            </w:r>
          </w:p>
        </w:tc>
      </w:tr>
      <w:tr w:rsidR="004C2600" w:rsidRPr="009820AA" w:rsidTr="004752FD">
        <w:tc>
          <w:tcPr>
            <w:tcW w:w="3085" w:type="dxa"/>
          </w:tcPr>
          <w:p w:rsidR="004C2600" w:rsidRPr="009820AA" w:rsidRDefault="004C2600" w:rsidP="004752FD">
            <w:pPr>
              <w:rPr>
                <w:i/>
              </w:rPr>
            </w:pPr>
            <w:r w:rsidRPr="009820AA">
              <w:rPr>
                <w:i/>
                <w:sz w:val="22"/>
                <w:szCs w:val="22"/>
              </w:rPr>
              <w:t>9. Emergent language, literacy and numeracy skills are fostered</w:t>
            </w:r>
          </w:p>
        </w:tc>
        <w:tc>
          <w:tcPr>
            <w:tcW w:w="9497" w:type="dxa"/>
          </w:tcPr>
          <w:p w:rsidR="004C2600" w:rsidRPr="009820AA" w:rsidRDefault="00B656CA" w:rsidP="004C2600">
            <w:pPr>
              <w:numPr>
                <w:ilvl w:val="0"/>
                <w:numId w:val="22"/>
              </w:numPr>
              <w:autoSpaceDE w:val="0"/>
              <w:autoSpaceDN w:val="0"/>
              <w:adjustRightInd w:val="0"/>
              <w:rPr>
                <w:color w:val="000000"/>
                <w:sz w:val="20"/>
                <w:szCs w:val="20"/>
              </w:rPr>
            </w:pPr>
            <w:r w:rsidRPr="009820AA">
              <w:rPr>
                <w:color w:val="000000"/>
                <w:sz w:val="20"/>
                <w:szCs w:val="20"/>
              </w:rPr>
              <w:t>P</w:t>
            </w:r>
            <w:r w:rsidR="004C2600" w:rsidRPr="009820AA">
              <w:rPr>
                <w:color w:val="000000"/>
                <w:sz w:val="20"/>
                <w:szCs w:val="20"/>
              </w:rPr>
              <w:t>ractitioners model appropriate language, including mathematical language, and encourage an expanded use of vocabulary and language during interactions</w:t>
            </w:r>
          </w:p>
          <w:p w:rsidR="004C2600" w:rsidRPr="009820AA" w:rsidRDefault="00B656CA" w:rsidP="004C2600">
            <w:pPr>
              <w:numPr>
                <w:ilvl w:val="0"/>
                <w:numId w:val="22"/>
              </w:numPr>
              <w:autoSpaceDE w:val="0"/>
              <w:autoSpaceDN w:val="0"/>
              <w:adjustRightInd w:val="0"/>
              <w:rPr>
                <w:color w:val="000000"/>
                <w:sz w:val="20"/>
                <w:szCs w:val="20"/>
              </w:rPr>
            </w:pPr>
            <w:r w:rsidRPr="009820AA">
              <w:rPr>
                <w:color w:val="000000"/>
                <w:sz w:val="20"/>
                <w:szCs w:val="20"/>
              </w:rPr>
              <w:t>P</w:t>
            </w:r>
            <w:r w:rsidR="004C2600" w:rsidRPr="009820AA">
              <w:rPr>
                <w:color w:val="000000"/>
                <w:sz w:val="20"/>
                <w:szCs w:val="20"/>
              </w:rPr>
              <w:t>ractitioners ensure there is a suitable balance between speaking and listening during interactions</w:t>
            </w:r>
          </w:p>
          <w:p w:rsidR="004C2600" w:rsidRPr="009820AA" w:rsidRDefault="004C2600" w:rsidP="004C2600">
            <w:pPr>
              <w:numPr>
                <w:ilvl w:val="0"/>
                <w:numId w:val="22"/>
              </w:numPr>
              <w:autoSpaceDE w:val="0"/>
              <w:autoSpaceDN w:val="0"/>
              <w:adjustRightInd w:val="0"/>
              <w:rPr>
                <w:color w:val="000000"/>
                <w:sz w:val="20"/>
                <w:szCs w:val="20"/>
              </w:rPr>
            </w:pPr>
            <w:r w:rsidRPr="009820AA">
              <w:rPr>
                <w:color w:val="000000"/>
                <w:sz w:val="20"/>
                <w:szCs w:val="20"/>
              </w:rPr>
              <w:t xml:space="preserve">Children are encouraged and supported to express their views, emotions and thinking in a range of ways </w:t>
            </w:r>
          </w:p>
          <w:p w:rsidR="004C2600" w:rsidRPr="009820AA" w:rsidRDefault="004C2600" w:rsidP="004C2600">
            <w:pPr>
              <w:numPr>
                <w:ilvl w:val="0"/>
                <w:numId w:val="22"/>
              </w:numPr>
              <w:autoSpaceDE w:val="0"/>
              <w:autoSpaceDN w:val="0"/>
              <w:adjustRightInd w:val="0"/>
              <w:rPr>
                <w:color w:val="000000"/>
                <w:sz w:val="20"/>
                <w:szCs w:val="20"/>
              </w:rPr>
            </w:pPr>
            <w:r w:rsidRPr="009820AA">
              <w:rPr>
                <w:color w:val="000000"/>
                <w:sz w:val="20"/>
                <w:szCs w:val="20"/>
              </w:rPr>
              <w:t xml:space="preserve">Children’s home language(s) </w:t>
            </w:r>
            <w:r w:rsidR="009A5645" w:rsidRPr="009820AA">
              <w:rPr>
                <w:color w:val="000000"/>
                <w:sz w:val="20"/>
                <w:szCs w:val="20"/>
              </w:rPr>
              <w:t>is/</w:t>
            </w:r>
            <w:r w:rsidRPr="009820AA">
              <w:rPr>
                <w:color w:val="000000"/>
                <w:sz w:val="20"/>
                <w:szCs w:val="20"/>
              </w:rPr>
              <w:t xml:space="preserve">are valued and affirmed </w:t>
            </w:r>
          </w:p>
          <w:p w:rsidR="004C2600" w:rsidRPr="009820AA" w:rsidRDefault="004C2600" w:rsidP="004C2600">
            <w:pPr>
              <w:numPr>
                <w:ilvl w:val="0"/>
                <w:numId w:val="22"/>
              </w:numPr>
              <w:autoSpaceDE w:val="0"/>
              <w:autoSpaceDN w:val="0"/>
              <w:adjustRightInd w:val="0"/>
              <w:rPr>
                <w:color w:val="000000"/>
                <w:sz w:val="20"/>
                <w:szCs w:val="20"/>
              </w:rPr>
            </w:pPr>
            <w:r w:rsidRPr="009820AA">
              <w:rPr>
                <w:color w:val="000000"/>
                <w:sz w:val="20"/>
                <w:szCs w:val="20"/>
              </w:rPr>
              <w:t>Children regularly enjoy and share a variety of rhymes, jingles, poems and songs</w:t>
            </w:r>
          </w:p>
          <w:p w:rsidR="004C2600" w:rsidRPr="009820AA" w:rsidRDefault="004C2600" w:rsidP="004C2600">
            <w:pPr>
              <w:numPr>
                <w:ilvl w:val="0"/>
                <w:numId w:val="22"/>
              </w:numPr>
              <w:autoSpaceDE w:val="0"/>
              <w:autoSpaceDN w:val="0"/>
              <w:adjustRightInd w:val="0"/>
              <w:rPr>
                <w:color w:val="000000"/>
                <w:sz w:val="20"/>
                <w:szCs w:val="20"/>
              </w:rPr>
            </w:pPr>
            <w:r w:rsidRPr="009820AA">
              <w:rPr>
                <w:color w:val="000000"/>
                <w:sz w:val="20"/>
                <w:szCs w:val="20"/>
              </w:rPr>
              <w:t>Children have access to high-quality books and are provided with regular opportunities to listen to and explore stories</w:t>
            </w:r>
          </w:p>
          <w:p w:rsidR="004C2600" w:rsidRPr="009820AA" w:rsidRDefault="004C2600" w:rsidP="004C2600">
            <w:pPr>
              <w:numPr>
                <w:ilvl w:val="0"/>
                <w:numId w:val="22"/>
              </w:numPr>
              <w:autoSpaceDE w:val="0"/>
              <w:autoSpaceDN w:val="0"/>
              <w:adjustRightInd w:val="0"/>
              <w:rPr>
                <w:color w:val="000000"/>
                <w:sz w:val="20"/>
                <w:szCs w:val="20"/>
              </w:rPr>
            </w:pPr>
            <w:r w:rsidRPr="009820AA">
              <w:rPr>
                <w:color w:val="000000"/>
                <w:sz w:val="20"/>
                <w:szCs w:val="20"/>
              </w:rPr>
              <w:t>Opportunities are provided for children to engage in mark-making</w:t>
            </w:r>
          </w:p>
          <w:p w:rsidR="004C2600" w:rsidRPr="009820AA" w:rsidRDefault="004C2600" w:rsidP="004C2600">
            <w:pPr>
              <w:numPr>
                <w:ilvl w:val="0"/>
                <w:numId w:val="22"/>
              </w:numPr>
              <w:autoSpaceDE w:val="0"/>
              <w:autoSpaceDN w:val="0"/>
              <w:adjustRightInd w:val="0"/>
              <w:rPr>
                <w:color w:val="000000"/>
                <w:sz w:val="20"/>
                <w:szCs w:val="20"/>
              </w:rPr>
            </w:pPr>
            <w:r w:rsidRPr="009820AA">
              <w:rPr>
                <w:color w:val="000000"/>
                <w:sz w:val="20"/>
                <w:szCs w:val="20"/>
              </w:rPr>
              <w:t>Mathematical thinking and learning is promoted through the use of open-ended resources and games, linked to the everyday lives of children</w:t>
            </w:r>
          </w:p>
        </w:tc>
      </w:tr>
      <w:tr w:rsidR="004C2600" w:rsidRPr="009820AA" w:rsidTr="004752FD">
        <w:tblPrEx>
          <w:tblLook w:val="00A0" w:firstRow="1" w:lastRow="0" w:firstColumn="1" w:lastColumn="0" w:noHBand="0" w:noVBand="0"/>
        </w:tblPrEx>
        <w:tc>
          <w:tcPr>
            <w:tcW w:w="3085" w:type="dxa"/>
          </w:tcPr>
          <w:p w:rsidR="004C2600" w:rsidRPr="009820AA" w:rsidRDefault="004C2600" w:rsidP="004752FD">
            <w:pPr>
              <w:rPr>
                <w:i/>
              </w:rPr>
            </w:pPr>
            <w:r w:rsidRPr="009820AA">
              <w:rPr>
                <w:i/>
                <w:sz w:val="22"/>
                <w:szCs w:val="22"/>
              </w:rPr>
              <w:t xml:space="preserve">10. Provision for children’s learning and development is closely </w:t>
            </w:r>
            <w:r w:rsidR="00F44D1D" w:rsidRPr="009820AA">
              <w:rPr>
                <w:i/>
                <w:sz w:val="22"/>
                <w:szCs w:val="22"/>
              </w:rPr>
              <w:t xml:space="preserve">aligned to their interests and </w:t>
            </w:r>
            <w:r w:rsidRPr="009820AA">
              <w:rPr>
                <w:i/>
                <w:sz w:val="22"/>
                <w:szCs w:val="22"/>
              </w:rPr>
              <w:t xml:space="preserve">developing capabilities </w:t>
            </w:r>
          </w:p>
        </w:tc>
        <w:tc>
          <w:tcPr>
            <w:tcW w:w="9497" w:type="dxa"/>
          </w:tcPr>
          <w:p w:rsidR="004C2600" w:rsidRPr="009820AA" w:rsidRDefault="004C2600" w:rsidP="004C2600">
            <w:pPr>
              <w:numPr>
                <w:ilvl w:val="0"/>
                <w:numId w:val="21"/>
              </w:numPr>
              <w:rPr>
                <w:sz w:val="20"/>
                <w:szCs w:val="20"/>
              </w:rPr>
            </w:pPr>
            <w:r w:rsidRPr="009820AA">
              <w:rPr>
                <w:sz w:val="20"/>
                <w:szCs w:val="20"/>
              </w:rPr>
              <w:t>Planning for children’s learning and development builds on the interests, previous experiences and achievements of children</w:t>
            </w:r>
          </w:p>
          <w:p w:rsidR="004C2600" w:rsidRPr="009820AA" w:rsidRDefault="004C2600" w:rsidP="004C2600">
            <w:pPr>
              <w:numPr>
                <w:ilvl w:val="0"/>
                <w:numId w:val="21"/>
              </w:numPr>
              <w:rPr>
                <w:sz w:val="20"/>
                <w:szCs w:val="20"/>
              </w:rPr>
            </w:pPr>
            <w:r w:rsidRPr="009820AA">
              <w:rPr>
                <w:sz w:val="20"/>
                <w:szCs w:val="20"/>
              </w:rPr>
              <w:t>Practitioners set high but realistic expectations for all children in the setting</w:t>
            </w:r>
          </w:p>
          <w:p w:rsidR="004C2600" w:rsidRPr="009820AA" w:rsidRDefault="004C2600" w:rsidP="004C2600">
            <w:pPr>
              <w:numPr>
                <w:ilvl w:val="0"/>
                <w:numId w:val="21"/>
              </w:numPr>
              <w:rPr>
                <w:sz w:val="20"/>
                <w:szCs w:val="20"/>
              </w:rPr>
            </w:pPr>
            <w:r w:rsidRPr="009820AA">
              <w:rPr>
                <w:sz w:val="20"/>
                <w:szCs w:val="20"/>
              </w:rPr>
              <w:t xml:space="preserve">Opportunities are provided for children to achieve fulfilment, success and mastery during learning activities </w:t>
            </w:r>
          </w:p>
          <w:p w:rsidR="004C2600" w:rsidRPr="009820AA" w:rsidRDefault="004C2600" w:rsidP="004C2600">
            <w:pPr>
              <w:numPr>
                <w:ilvl w:val="0"/>
                <w:numId w:val="21"/>
              </w:numPr>
              <w:rPr>
                <w:sz w:val="20"/>
                <w:szCs w:val="20"/>
              </w:rPr>
            </w:pPr>
            <w:r w:rsidRPr="009820AA">
              <w:rPr>
                <w:sz w:val="20"/>
                <w:szCs w:val="20"/>
              </w:rPr>
              <w:t>Children are enabled and supported to make connections in their learning and to transfer their knowledge and skills to new learning situations</w:t>
            </w:r>
          </w:p>
          <w:p w:rsidR="004C2600" w:rsidRPr="009820AA" w:rsidRDefault="004C2600" w:rsidP="004C2600">
            <w:pPr>
              <w:numPr>
                <w:ilvl w:val="0"/>
                <w:numId w:val="21"/>
              </w:numPr>
              <w:rPr>
                <w:sz w:val="20"/>
                <w:szCs w:val="20"/>
              </w:rPr>
            </w:pPr>
            <w:r w:rsidRPr="009820AA">
              <w:rPr>
                <w:sz w:val="20"/>
                <w:szCs w:val="20"/>
              </w:rPr>
              <w:t>Children are encouraged and supported to respond creatively as they engage in learning</w:t>
            </w:r>
          </w:p>
          <w:p w:rsidR="004C2600" w:rsidRPr="009820AA" w:rsidRDefault="004C2600" w:rsidP="004C2600">
            <w:pPr>
              <w:numPr>
                <w:ilvl w:val="0"/>
                <w:numId w:val="21"/>
              </w:numPr>
              <w:rPr>
                <w:sz w:val="20"/>
                <w:szCs w:val="20"/>
              </w:rPr>
            </w:pPr>
            <w:r w:rsidRPr="009820AA">
              <w:rPr>
                <w:sz w:val="20"/>
                <w:szCs w:val="20"/>
              </w:rPr>
              <w:t>Learning activities provide progressively more complex, varied and challenging experiences for children in accordance with their individual needs and abilities</w:t>
            </w:r>
          </w:p>
        </w:tc>
      </w:tr>
      <w:tr w:rsidR="004C2600" w:rsidRPr="009820AA" w:rsidTr="004752FD">
        <w:tblPrEx>
          <w:tblLook w:val="00A0" w:firstRow="1" w:lastRow="0" w:firstColumn="1" w:lastColumn="0" w:noHBand="0" w:noVBand="0"/>
        </w:tblPrEx>
        <w:tc>
          <w:tcPr>
            <w:tcW w:w="3085" w:type="dxa"/>
          </w:tcPr>
          <w:p w:rsidR="004C2600" w:rsidRPr="009820AA" w:rsidRDefault="004C2600" w:rsidP="004752FD">
            <w:pPr>
              <w:rPr>
                <w:i/>
              </w:rPr>
            </w:pPr>
            <w:r w:rsidRPr="009820AA">
              <w:rPr>
                <w:i/>
                <w:sz w:val="22"/>
                <w:szCs w:val="22"/>
              </w:rPr>
              <w:t>11. Children learn within an inclusive environment</w:t>
            </w:r>
          </w:p>
        </w:tc>
        <w:tc>
          <w:tcPr>
            <w:tcW w:w="9497" w:type="dxa"/>
          </w:tcPr>
          <w:p w:rsidR="004C2600" w:rsidRPr="009820AA" w:rsidRDefault="004C2600" w:rsidP="004C2600">
            <w:pPr>
              <w:numPr>
                <w:ilvl w:val="0"/>
                <w:numId w:val="23"/>
              </w:numPr>
              <w:autoSpaceDE w:val="0"/>
              <w:autoSpaceDN w:val="0"/>
              <w:adjustRightInd w:val="0"/>
              <w:rPr>
                <w:color w:val="000000"/>
                <w:sz w:val="20"/>
                <w:szCs w:val="20"/>
              </w:rPr>
            </w:pPr>
            <w:r w:rsidRPr="009820AA">
              <w:rPr>
                <w:color w:val="000000"/>
                <w:sz w:val="20"/>
                <w:szCs w:val="20"/>
              </w:rPr>
              <w:t>An inclusive approach is adopted to ensure the engagement of all learners within the setting</w:t>
            </w:r>
          </w:p>
          <w:p w:rsidR="004C2600" w:rsidRPr="009820AA" w:rsidRDefault="009A5645" w:rsidP="004C2600">
            <w:pPr>
              <w:numPr>
                <w:ilvl w:val="0"/>
                <w:numId w:val="23"/>
              </w:numPr>
              <w:autoSpaceDE w:val="0"/>
              <w:autoSpaceDN w:val="0"/>
              <w:adjustRightInd w:val="0"/>
              <w:rPr>
                <w:color w:val="000000"/>
                <w:sz w:val="20"/>
                <w:szCs w:val="20"/>
              </w:rPr>
            </w:pPr>
            <w:r w:rsidRPr="009820AA">
              <w:rPr>
                <w:color w:val="000000"/>
                <w:sz w:val="20"/>
                <w:szCs w:val="20"/>
              </w:rPr>
              <w:t>Practitioners</w:t>
            </w:r>
            <w:r w:rsidR="004C2600" w:rsidRPr="009820AA">
              <w:rPr>
                <w:color w:val="000000"/>
                <w:sz w:val="20"/>
                <w:szCs w:val="20"/>
              </w:rPr>
              <w:t xml:space="preserve"> recognise and accommodate diversity in the style, pace and focus of children’s </w:t>
            </w:r>
            <w:r w:rsidR="00755D7A">
              <w:rPr>
                <w:color w:val="000000"/>
                <w:sz w:val="20"/>
                <w:szCs w:val="20"/>
              </w:rPr>
              <w:t>learning and development</w:t>
            </w:r>
          </w:p>
          <w:p w:rsidR="004C2600" w:rsidRPr="009820AA" w:rsidRDefault="004C2600" w:rsidP="004C2600">
            <w:pPr>
              <w:numPr>
                <w:ilvl w:val="0"/>
                <w:numId w:val="23"/>
              </w:numPr>
              <w:autoSpaceDE w:val="0"/>
              <w:autoSpaceDN w:val="0"/>
              <w:adjustRightInd w:val="0"/>
              <w:rPr>
                <w:color w:val="000000"/>
                <w:sz w:val="20"/>
                <w:szCs w:val="20"/>
              </w:rPr>
            </w:pPr>
            <w:r w:rsidRPr="009820AA">
              <w:rPr>
                <w:color w:val="000000"/>
                <w:sz w:val="20"/>
                <w:szCs w:val="20"/>
              </w:rPr>
              <w:t xml:space="preserve">Specific attention is paid to the learning of children with additional needs, children who have English as an additional language, minority groups, and those affected by educational disadvantage </w:t>
            </w:r>
          </w:p>
          <w:p w:rsidR="004C2600" w:rsidRPr="009820AA" w:rsidRDefault="004C2600" w:rsidP="004C2600">
            <w:pPr>
              <w:numPr>
                <w:ilvl w:val="0"/>
                <w:numId w:val="23"/>
              </w:numPr>
              <w:autoSpaceDE w:val="0"/>
              <w:autoSpaceDN w:val="0"/>
              <w:adjustRightInd w:val="0"/>
              <w:rPr>
                <w:color w:val="000000"/>
                <w:sz w:val="20"/>
                <w:szCs w:val="20"/>
              </w:rPr>
            </w:pPr>
            <w:r w:rsidRPr="009820AA">
              <w:rPr>
                <w:color w:val="000000"/>
                <w:sz w:val="20"/>
                <w:szCs w:val="20"/>
              </w:rPr>
              <w:t>The learning and development of children is fostered in partnership with parents</w:t>
            </w:r>
          </w:p>
          <w:p w:rsidR="004C2600" w:rsidRPr="009820AA" w:rsidRDefault="004C2600" w:rsidP="004C2600">
            <w:pPr>
              <w:numPr>
                <w:ilvl w:val="0"/>
                <w:numId w:val="23"/>
              </w:numPr>
              <w:autoSpaceDE w:val="0"/>
              <w:autoSpaceDN w:val="0"/>
              <w:adjustRightInd w:val="0"/>
              <w:rPr>
                <w:color w:val="000000"/>
                <w:sz w:val="20"/>
                <w:szCs w:val="20"/>
              </w:rPr>
            </w:pPr>
            <w:r w:rsidRPr="009820AA">
              <w:rPr>
                <w:color w:val="000000"/>
                <w:sz w:val="20"/>
                <w:szCs w:val="20"/>
              </w:rPr>
              <w:t>The setting has made links with external agencies, where appropriate and possible, with a view to optimising support for children with additional needs</w:t>
            </w:r>
          </w:p>
        </w:tc>
      </w:tr>
    </w:tbl>
    <w:p w:rsidR="004C2600" w:rsidRPr="009820AA" w:rsidRDefault="004C2600" w:rsidP="004C2600">
      <w:pPr>
        <w:pStyle w:val="FootnoteText"/>
      </w:pPr>
      <w:r w:rsidRPr="009820AA">
        <w:t xml:space="preserve">These outcomes and indicators have been informed by </w:t>
      </w:r>
      <w:r w:rsidRPr="009820AA">
        <w:rPr>
          <w:i/>
        </w:rPr>
        <w:t xml:space="preserve">Aistear </w:t>
      </w:r>
      <w:r w:rsidRPr="009820AA">
        <w:t xml:space="preserve">and </w:t>
      </w:r>
      <w:proofErr w:type="spellStart"/>
      <w:r w:rsidRPr="009820AA">
        <w:rPr>
          <w:i/>
        </w:rPr>
        <w:t>Síolta</w:t>
      </w:r>
      <w:proofErr w:type="spellEnd"/>
      <w:r w:rsidRPr="009820AA">
        <w:t>. The lists are neither exhaustive nor prescriptive.</w:t>
      </w:r>
    </w:p>
    <w:p w:rsidR="004C2600" w:rsidRPr="009820AA" w:rsidRDefault="004C2600" w:rsidP="004C2600">
      <w:pPr>
        <w:pStyle w:val="FootnoteText"/>
      </w:pPr>
      <w:r w:rsidRPr="009820AA">
        <w:t xml:space="preserve"> </w:t>
      </w:r>
    </w:p>
    <w:p w:rsidR="004C2600" w:rsidRPr="009820AA" w:rsidRDefault="004C2600" w:rsidP="004C2600">
      <w:pPr>
        <w:pStyle w:val="Footnote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C2600" w:rsidRPr="009820AA" w:rsidTr="004752FD">
        <w:tc>
          <w:tcPr>
            <w:tcW w:w="12724" w:type="dxa"/>
          </w:tcPr>
          <w:p w:rsidR="004C2600" w:rsidRPr="009820AA" w:rsidRDefault="004C2600" w:rsidP="004752FD">
            <w:pPr>
              <w:rPr>
                <w:b/>
              </w:rPr>
            </w:pPr>
            <w:r w:rsidRPr="009820AA">
              <w:rPr>
                <w:sz w:val="22"/>
                <w:szCs w:val="22"/>
              </w:rPr>
              <w:t xml:space="preserve">Overall </w:t>
            </w:r>
            <w:r w:rsidR="00B73A4E" w:rsidRPr="009820AA">
              <w:rPr>
                <w:sz w:val="22"/>
                <w:szCs w:val="22"/>
              </w:rPr>
              <w:t>Quality Level</w:t>
            </w:r>
            <w:r w:rsidRPr="009820AA">
              <w:rPr>
                <w:sz w:val="22"/>
                <w:szCs w:val="22"/>
              </w:rPr>
              <w:t xml:space="preserve">: </w:t>
            </w:r>
            <w:r w:rsidRPr="009820AA">
              <w:rPr>
                <w:b/>
              </w:rPr>
              <w:t xml:space="preserve">Quality of processes to support </w:t>
            </w:r>
            <w:r w:rsidR="00F5378E">
              <w:rPr>
                <w:b/>
              </w:rPr>
              <w:t xml:space="preserve">children’s </w:t>
            </w:r>
            <w:r w:rsidRPr="009820AA">
              <w:rPr>
                <w:b/>
              </w:rPr>
              <w:t xml:space="preserve">learning and development </w:t>
            </w:r>
          </w:p>
          <w:p w:rsidR="004C2600" w:rsidRPr="009820AA" w:rsidRDefault="004C2600" w:rsidP="004752FD">
            <w:pPr>
              <w:rPr>
                <w:sz w:val="20"/>
                <w:szCs w:val="20"/>
              </w:rPr>
            </w:pPr>
          </w:p>
          <w:tbl>
            <w:tblPr>
              <w:tblStyle w:val="TableGrid"/>
              <w:tblW w:w="0" w:type="auto"/>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2"/>
              <w:gridCol w:w="2430"/>
              <w:gridCol w:w="630"/>
            </w:tblGrid>
            <w:tr w:rsidR="004C2600" w:rsidRPr="009820AA" w:rsidTr="004752FD">
              <w:tc>
                <w:tcPr>
                  <w:tcW w:w="1322" w:type="dxa"/>
                </w:tcPr>
                <w:p w:rsidR="004C2600" w:rsidRPr="009820AA" w:rsidRDefault="004C2600" w:rsidP="00F5378E">
                  <w:pPr>
                    <w:rPr>
                      <w:szCs w:val="20"/>
                    </w:rPr>
                  </w:pPr>
                  <w:r w:rsidRPr="009820AA">
                    <w:rPr>
                      <w:szCs w:val="20"/>
                    </w:rPr>
                    <w:t xml:space="preserve">Level </w:t>
                  </w:r>
                </w:p>
              </w:tc>
              <w:tc>
                <w:tcPr>
                  <w:tcW w:w="2430" w:type="dxa"/>
                </w:tcPr>
                <w:p w:rsidR="004C2600" w:rsidRPr="009820AA" w:rsidRDefault="004C2600" w:rsidP="004752FD">
                  <w:pPr>
                    <w:rPr>
                      <w:szCs w:val="20"/>
                    </w:rPr>
                  </w:pPr>
                  <w:r w:rsidRPr="009820AA">
                    <w:rPr>
                      <w:szCs w:val="20"/>
                    </w:rPr>
                    <w:t>Excellent</w:t>
                  </w:r>
                </w:p>
              </w:tc>
              <w:tc>
                <w:tcPr>
                  <w:tcW w:w="630" w:type="dxa"/>
                </w:tcPr>
                <w:p w:rsidR="004C2600" w:rsidRPr="009820AA" w:rsidRDefault="00D04255" w:rsidP="004752FD">
                  <w:pPr>
                    <w:rPr>
                      <w:szCs w:val="20"/>
                    </w:rPr>
                  </w:pPr>
                  <w:r w:rsidRPr="009820AA">
                    <w:fldChar w:fldCharType="begin">
                      <w:ffData>
                        <w:name w:val=""/>
                        <w:enabled/>
                        <w:calcOnExit w:val="0"/>
                        <w:checkBox>
                          <w:sizeAuto/>
                          <w:default w:val="0"/>
                        </w:checkBox>
                      </w:ffData>
                    </w:fldChar>
                  </w:r>
                  <w:r w:rsidR="004C2600" w:rsidRPr="009820AA">
                    <w:instrText xml:space="preserve"> FORMCHECKBOX </w:instrText>
                  </w:r>
                  <w:r w:rsidR="00F110E0">
                    <w:fldChar w:fldCharType="separate"/>
                  </w:r>
                  <w:r w:rsidRPr="009820AA">
                    <w:fldChar w:fldCharType="end"/>
                  </w:r>
                </w:p>
              </w:tc>
            </w:tr>
            <w:tr w:rsidR="004C2600" w:rsidRPr="009820AA" w:rsidTr="004752FD">
              <w:tc>
                <w:tcPr>
                  <w:tcW w:w="1322" w:type="dxa"/>
                </w:tcPr>
                <w:p w:rsidR="004C2600" w:rsidRPr="009820AA" w:rsidRDefault="004C2600" w:rsidP="00F5378E">
                  <w:pPr>
                    <w:rPr>
                      <w:szCs w:val="20"/>
                    </w:rPr>
                  </w:pPr>
                  <w:r w:rsidRPr="009820AA">
                    <w:rPr>
                      <w:szCs w:val="20"/>
                    </w:rPr>
                    <w:t xml:space="preserve">Level </w:t>
                  </w:r>
                </w:p>
              </w:tc>
              <w:tc>
                <w:tcPr>
                  <w:tcW w:w="2430" w:type="dxa"/>
                </w:tcPr>
                <w:p w:rsidR="004C2600" w:rsidRPr="009820AA" w:rsidRDefault="004C2600" w:rsidP="004752FD">
                  <w:pPr>
                    <w:rPr>
                      <w:szCs w:val="20"/>
                    </w:rPr>
                  </w:pPr>
                  <w:r w:rsidRPr="009820AA">
                    <w:rPr>
                      <w:szCs w:val="20"/>
                    </w:rPr>
                    <w:t>Very good</w:t>
                  </w:r>
                </w:p>
              </w:tc>
              <w:tc>
                <w:tcPr>
                  <w:tcW w:w="630" w:type="dxa"/>
                </w:tcPr>
                <w:p w:rsidR="004C2600" w:rsidRPr="009820AA" w:rsidRDefault="00D04255" w:rsidP="004752FD">
                  <w:pPr>
                    <w:rPr>
                      <w:szCs w:val="20"/>
                    </w:rPr>
                  </w:pPr>
                  <w:r w:rsidRPr="009820AA">
                    <w:fldChar w:fldCharType="begin">
                      <w:ffData>
                        <w:name w:val=""/>
                        <w:enabled/>
                        <w:calcOnExit w:val="0"/>
                        <w:checkBox>
                          <w:sizeAuto/>
                          <w:default w:val="0"/>
                        </w:checkBox>
                      </w:ffData>
                    </w:fldChar>
                  </w:r>
                  <w:r w:rsidR="004C2600" w:rsidRPr="009820AA">
                    <w:instrText xml:space="preserve"> FORMCHECKBOX </w:instrText>
                  </w:r>
                  <w:r w:rsidR="00F110E0">
                    <w:fldChar w:fldCharType="separate"/>
                  </w:r>
                  <w:r w:rsidRPr="009820AA">
                    <w:fldChar w:fldCharType="end"/>
                  </w:r>
                </w:p>
              </w:tc>
            </w:tr>
            <w:tr w:rsidR="004C2600" w:rsidRPr="009820AA" w:rsidTr="004752FD">
              <w:tc>
                <w:tcPr>
                  <w:tcW w:w="1322" w:type="dxa"/>
                </w:tcPr>
                <w:p w:rsidR="004C2600" w:rsidRPr="009820AA" w:rsidRDefault="00F5378E" w:rsidP="004752FD">
                  <w:pPr>
                    <w:rPr>
                      <w:szCs w:val="20"/>
                    </w:rPr>
                  </w:pPr>
                  <w:r>
                    <w:rPr>
                      <w:szCs w:val="20"/>
                    </w:rPr>
                    <w:t xml:space="preserve">Level </w:t>
                  </w:r>
                </w:p>
              </w:tc>
              <w:tc>
                <w:tcPr>
                  <w:tcW w:w="2430" w:type="dxa"/>
                </w:tcPr>
                <w:p w:rsidR="004C2600" w:rsidRPr="009820AA" w:rsidRDefault="004C2600" w:rsidP="004752FD">
                  <w:pPr>
                    <w:rPr>
                      <w:szCs w:val="20"/>
                    </w:rPr>
                  </w:pPr>
                  <w:r w:rsidRPr="009820AA">
                    <w:rPr>
                      <w:szCs w:val="20"/>
                    </w:rPr>
                    <w:t>Good</w:t>
                  </w:r>
                </w:p>
              </w:tc>
              <w:tc>
                <w:tcPr>
                  <w:tcW w:w="630" w:type="dxa"/>
                </w:tcPr>
                <w:p w:rsidR="004C2600" w:rsidRPr="009820AA" w:rsidRDefault="00D04255" w:rsidP="004752FD">
                  <w:pPr>
                    <w:rPr>
                      <w:szCs w:val="20"/>
                    </w:rPr>
                  </w:pPr>
                  <w:r w:rsidRPr="009820AA">
                    <w:fldChar w:fldCharType="begin">
                      <w:ffData>
                        <w:name w:val=""/>
                        <w:enabled/>
                        <w:calcOnExit w:val="0"/>
                        <w:checkBox>
                          <w:sizeAuto/>
                          <w:default w:val="0"/>
                        </w:checkBox>
                      </w:ffData>
                    </w:fldChar>
                  </w:r>
                  <w:r w:rsidR="004C2600" w:rsidRPr="009820AA">
                    <w:instrText xml:space="preserve"> FORMCHECKBOX </w:instrText>
                  </w:r>
                  <w:r w:rsidR="00F110E0">
                    <w:fldChar w:fldCharType="separate"/>
                  </w:r>
                  <w:r w:rsidRPr="009820AA">
                    <w:fldChar w:fldCharType="end"/>
                  </w:r>
                </w:p>
              </w:tc>
            </w:tr>
            <w:tr w:rsidR="004C2600" w:rsidRPr="009820AA" w:rsidTr="004752FD">
              <w:tc>
                <w:tcPr>
                  <w:tcW w:w="1322" w:type="dxa"/>
                </w:tcPr>
                <w:p w:rsidR="004C2600" w:rsidRPr="009820AA" w:rsidRDefault="00F5378E" w:rsidP="004752FD">
                  <w:pPr>
                    <w:rPr>
                      <w:szCs w:val="20"/>
                    </w:rPr>
                  </w:pPr>
                  <w:r>
                    <w:rPr>
                      <w:szCs w:val="20"/>
                    </w:rPr>
                    <w:t xml:space="preserve">Level </w:t>
                  </w:r>
                </w:p>
              </w:tc>
              <w:tc>
                <w:tcPr>
                  <w:tcW w:w="2430" w:type="dxa"/>
                </w:tcPr>
                <w:p w:rsidR="004C2600" w:rsidRPr="009820AA" w:rsidRDefault="004C2600" w:rsidP="004752FD">
                  <w:pPr>
                    <w:rPr>
                      <w:szCs w:val="20"/>
                    </w:rPr>
                  </w:pPr>
                  <w:r w:rsidRPr="009820AA">
                    <w:rPr>
                      <w:szCs w:val="20"/>
                    </w:rPr>
                    <w:t>Fair</w:t>
                  </w:r>
                </w:p>
              </w:tc>
              <w:tc>
                <w:tcPr>
                  <w:tcW w:w="630" w:type="dxa"/>
                </w:tcPr>
                <w:p w:rsidR="004C2600" w:rsidRPr="009820AA" w:rsidRDefault="00D04255" w:rsidP="004752FD">
                  <w:pPr>
                    <w:rPr>
                      <w:szCs w:val="20"/>
                    </w:rPr>
                  </w:pPr>
                  <w:r w:rsidRPr="009820AA">
                    <w:fldChar w:fldCharType="begin">
                      <w:ffData>
                        <w:name w:val=""/>
                        <w:enabled/>
                        <w:calcOnExit w:val="0"/>
                        <w:checkBox>
                          <w:sizeAuto/>
                          <w:default w:val="0"/>
                        </w:checkBox>
                      </w:ffData>
                    </w:fldChar>
                  </w:r>
                  <w:r w:rsidR="004C2600" w:rsidRPr="009820AA">
                    <w:instrText xml:space="preserve"> FORMCHECKBOX </w:instrText>
                  </w:r>
                  <w:r w:rsidR="00F110E0">
                    <w:fldChar w:fldCharType="separate"/>
                  </w:r>
                  <w:r w:rsidRPr="009820AA">
                    <w:fldChar w:fldCharType="end"/>
                  </w:r>
                </w:p>
              </w:tc>
            </w:tr>
            <w:tr w:rsidR="004C2600" w:rsidRPr="009820AA" w:rsidTr="004752FD">
              <w:tc>
                <w:tcPr>
                  <w:tcW w:w="1322" w:type="dxa"/>
                </w:tcPr>
                <w:p w:rsidR="004C2600" w:rsidRPr="009820AA" w:rsidRDefault="00F5378E" w:rsidP="004752FD">
                  <w:pPr>
                    <w:rPr>
                      <w:szCs w:val="20"/>
                    </w:rPr>
                  </w:pPr>
                  <w:r>
                    <w:rPr>
                      <w:szCs w:val="20"/>
                    </w:rPr>
                    <w:t xml:space="preserve">Level </w:t>
                  </w:r>
                </w:p>
              </w:tc>
              <w:tc>
                <w:tcPr>
                  <w:tcW w:w="2430" w:type="dxa"/>
                </w:tcPr>
                <w:p w:rsidR="004C2600" w:rsidRPr="009820AA" w:rsidRDefault="004C2600" w:rsidP="004752FD">
                  <w:pPr>
                    <w:rPr>
                      <w:szCs w:val="20"/>
                    </w:rPr>
                  </w:pPr>
                  <w:r w:rsidRPr="009820AA">
                    <w:rPr>
                      <w:szCs w:val="20"/>
                    </w:rPr>
                    <w:t>Poor</w:t>
                  </w:r>
                </w:p>
              </w:tc>
              <w:tc>
                <w:tcPr>
                  <w:tcW w:w="630" w:type="dxa"/>
                </w:tcPr>
                <w:p w:rsidR="004C2600" w:rsidRPr="009820AA" w:rsidRDefault="00D04255" w:rsidP="004752FD">
                  <w:r w:rsidRPr="009820AA">
                    <w:fldChar w:fldCharType="begin">
                      <w:ffData>
                        <w:name w:val=""/>
                        <w:enabled/>
                        <w:calcOnExit w:val="0"/>
                        <w:checkBox>
                          <w:sizeAuto/>
                          <w:default w:val="0"/>
                        </w:checkBox>
                      </w:ffData>
                    </w:fldChar>
                  </w:r>
                  <w:r w:rsidR="004C2600" w:rsidRPr="009820AA">
                    <w:instrText xml:space="preserve"> FORMCHECKBOX </w:instrText>
                  </w:r>
                  <w:r w:rsidR="00F110E0">
                    <w:fldChar w:fldCharType="separate"/>
                  </w:r>
                  <w:r w:rsidRPr="009820AA">
                    <w:fldChar w:fldCharType="end"/>
                  </w:r>
                </w:p>
                <w:p w:rsidR="004C2600" w:rsidRPr="009820AA" w:rsidRDefault="004C2600" w:rsidP="004752FD">
                  <w:pPr>
                    <w:rPr>
                      <w:szCs w:val="20"/>
                    </w:rPr>
                  </w:pPr>
                </w:p>
              </w:tc>
            </w:tr>
          </w:tbl>
          <w:p w:rsidR="004C2600" w:rsidRPr="009820AA" w:rsidRDefault="004C2600" w:rsidP="004752FD">
            <w:pPr>
              <w:ind w:left="1080"/>
              <w:rPr>
                <w:sz w:val="20"/>
                <w:szCs w:val="20"/>
              </w:rPr>
            </w:pPr>
          </w:p>
        </w:tc>
      </w:tr>
    </w:tbl>
    <w:p w:rsidR="004C2600" w:rsidRPr="009820AA" w:rsidRDefault="004C2600" w:rsidP="004C2600">
      <w:pPr>
        <w:rPr>
          <w:b/>
        </w:rPr>
      </w:pPr>
    </w:p>
    <w:p w:rsidR="004C2600" w:rsidRPr="009820AA" w:rsidRDefault="004C2600" w:rsidP="004C2600">
      <w:pPr>
        <w:rPr>
          <w:b/>
        </w:rPr>
      </w:pPr>
    </w:p>
    <w:p w:rsidR="004C2600" w:rsidRPr="009820AA" w:rsidRDefault="004C2600" w:rsidP="004C2600">
      <w:pPr>
        <w:rPr>
          <w:b/>
        </w:rPr>
      </w:pPr>
    </w:p>
    <w:p w:rsidR="004C2600" w:rsidRPr="009820AA" w:rsidRDefault="004C2600" w:rsidP="004C2600">
      <w:pPr>
        <w:rPr>
          <w:b/>
        </w:rPr>
      </w:pPr>
    </w:p>
    <w:p w:rsidR="004C2600" w:rsidRPr="009820AA" w:rsidRDefault="004C2600" w:rsidP="004C2600">
      <w:pPr>
        <w:rPr>
          <w:b/>
        </w:rPr>
      </w:pPr>
    </w:p>
    <w:p w:rsidR="004C2600" w:rsidRPr="009820AA" w:rsidRDefault="004C2600" w:rsidP="004C2600">
      <w:pPr>
        <w:rPr>
          <w:b/>
        </w:rPr>
      </w:pPr>
    </w:p>
    <w:p w:rsidR="004C2600" w:rsidRPr="009820AA" w:rsidRDefault="004C2600" w:rsidP="004C2600">
      <w:pPr>
        <w:rPr>
          <w:b/>
        </w:rPr>
      </w:pPr>
    </w:p>
    <w:p w:rsidR="004C2600" w:rsidRPr="009820AA" w:rsidRDefault="004C2600" w:rsidP="004C2600">
      <w:pPr>
        <w:rPr>
          <w:b/>
        </w:rPr>
      </w:pPr>
    </w:p>
    <w:p w:rsidR="004C2600" w:rsidRPr="009820AA" w:rsidRDefault="004C2600" w:rsidP="004C2600">
      <w:pPr>
        <w:rPr>
          <w:b/>
        </w:rPr>
      </w:pPr>
    </w:p>
    <w:p w:rsidR="004C2600" w:rsidRPr="009820AA" w:rsidRDefault="004C2600" w:rsidP="004C2600">
      <w:pPr>
        <w:rPr>
          <w:b/>
        </w:rPr>
      </w:pPr>
    </w:p>
    <w:p w:rsidR="004C2600" w:rsidRPr="009820AA" w:rsidRDefault="004C2600" w:rsidP="004C2600">
      <w:pPr>
        <w:rPr>
          <w:b/>
        </w:rPr>
      </w:pPr>
      <w:r w:rsidRPr="009820AA">
        <w:rPr>
          <w:b/>
        </w:rPr>
        <w:br w:type="page"/>
      </w:r>
    </w:p>
    <w:p w:rsidR="004C2600" w:rsidRPr="009820AA" w:rsidRDefault="004C2600" w:rsidP="004C2600">
      <w:r w:rsidRPr="009820AA">
        <w:rPr>
          <w:b/>
        </w:rPr>
        <w:lastRenderedPageBreak/>
        <w:t>Area 3 – Quality of children’s learning experiences and achievements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6517"/>
      </w:tblGrid>
      <w:tr w:rsidR="004C2600" w:rsidRPr="009820AA" w:rsidTr="004752FD">
        <w:tc>
          <w:tcPr>
            <w:tcW w:w="3085" w:type="dxa"/>
            <w:shd w:val="clear" w:color="auto" w:fill="92D050"/>
          </w:tcPr>
          <w:p w:rsidR="004C2600" w:rsidRPr="009820AA" w:rsidRDefault="004C2600" w:rsidP="004752FD">
            <w:pPr>
              <w:rPr>
                <w:b/>
              </w:rPr>
            </w:pPr>
            <w:r w:rsidRPr="009820AA">
              <w:rPr>
                <w:b/>
                <w:sz w:val="22"/>
                <w:szCs w:val="22"/>
              </w:rPr>
              <w:t>Outcome</w:t>
            </w:r>
          </w:p>
        </w:tc>
        <w:tc>
          <w:tcPr>
            <w:tcW w:w="9497" w:type="dxa"/>
            <w:shd w:val="clear" w:color="auto" w:fill="92D050"/>
          </w:tcPr>
          <w:p w:rsidR="004C2600" w:rsidRPr="009820AA" w:rsidRDefault="004C2600" w:rsidP="004752FD">
            <w:pPr>
              <w:rPr>
                <w:b/>
                <w:sz w:val="20"/>
                <w:szCs w:val="20"/>
              </w:rPr>
            </w:pPr>
            <w:r w:rsidRPr="009820AA">
              <w:rPr>
                <w:b/>
                <w:sz w:val="22"/>
                <w:szCs w:val="20"/>
              </w:rPr>
              <w:t>Signposts for practice: Consider the extent to which…</w:t>
            </w:r>
          </w:p>
        </w:tc>
      </w:tr>
      <w:tr w:rsidR="004C2600" w:rsidRPr="009820AA" w:rsidTr="004752FD">
        <w:tc>
          <w:tcPr>
            <w:tcW w:w="3085" w:type="dxa"/>
          </w:tcPr>
          <w:p w:rsidR="004C2600" w:rsidRPr="009820AA" w:rsidRDefault="004C2600" w:rsidP="004752FD">
            <w:pPr>
              <w:rPr>
                <w:i/>
              </w:rPr>
            </w:pPr>
            <w:r w:rsidRPr="009820AA">
              <w:rPr>
                <w:i/>
                <w:sz w:val="22"/>
                <w:szCs w:val="22"/>
              </w:rPr>
              <w:t>12. Children demonstr</w:t>
            </w:r>
            <w:r w:rsidR="005F4ECA">
              <w:rPr>
                <w:i/>
                <w:sz w:val="22"/>
                <w:szCs w:val="22"/>
              </w:rPr>
              <w:t>ate engagement and enjoyment in</w:t>
            </w:r>
            <w:r w:rsidRPr="009820AA">
              <w:rPr>
                <w:i/>
                <w:sz w:val="22"/>
                <w:szCs w:val="22"/>
              </w:rPr>
              <w:t xml:space="preserve"> their learning and a positive sense of well</w:t>
            </w:r>
            <w:r w:rsidR="005F4ECA">
              <w:rPr>
                <w:i/>
                <w:sz w:val="22"/>
                <w:szCs w:val="22"/>
              </w:rPr>
              <w:t>-</w:t>
            </w:r>
            <w:r w:rsidRPr="009820AA">
              <w:rPr>
                <w:i/>
                <w:sz w:val="22"/>
                <w:szCs w:val="22"/>
              </w:rPr>
              <w:t>being</w:t>
            </w:r>
          </w:p>
          <w:p w:rsidR="004C2600" w:rsidRPr="009820AA" w:rsidRDefault="004C2600" w:rsidP="004752FD">
            <w:pPr>
              <w:rPr>
                <w:i/>
              </w:rPr>
            </w:pPr>
          </w:p>
          <w:p w:rsidR="004C2600" w:rsidRPr="009820AA" w:rsidRDefault="004C2600" w:rsidP="004752FD"/>
        </w:tc>
        <w:tc>
          <w:tcPr>
            <w:tcW w:w="9497" w:type="dxa"/>
          </w:tcPr>
          <w:p w:rsidR="004C2600" w:rsidRPr="009820AA" w:rsidRDefault="004C2600" w:rsidP="004C2600">
            <w:pPr>
              <w:numPr>
                <w:ilvl w:val="0"/>
                <w:numId w:val="18"/>
              </w:numPr>
              <w:autoSpaceDE w:val="0"/>
              <w:autoSpaceDN w:val="0"/>
              <w:adjustRightInd w:val="0"/>
              <w:rPr>
                <w:sz w:val="20"/>
                <w:szCs w:val="20"/>
              </w:rPr>
            </w:pPr>
            <w:r w:rsidRPr="009820AA">
              <w:rPr>
                <w:sz w:val="20"/>
                <w:szCs w:val="20"/>
              </w:rPr>
              <w:t>Children demonstrate enjoyment in their learning</w:t>
            </w:r>
          </w:p>
          <w:p w:rsidR="004C2600" w:rsidRPr="009820AA" w:rsidRDefault="004C2600" w:rsidP="004C2600">
            <w:pPr>
              <w:numPr>
                <w:ilvl w:val="0"/>
                <w:numId w:val="18"/>
              </w:numPr>
              <w:autoSpaceDE w:val="0"/>
              <w:autoSpaceDN w:val="0"/>
              <w:adjustRightInd w:val="0"/>
              <w:rPr>
                <w:sz w:val="20"/>
                <w:szCs w:val="20"/>
              </w:rPr>
            </w:pPr>
            <w:r w:rsidRPr="009820AA">
              <w:rPr>
                <w:sz w:val="20"/>
                <w:szCs w:val="20"/>
              </w:rPr>
              <w:t>Children are motivated, interested and engaged in their learning activities</w:t>
            </w:r>
          </w:p>
          <w:p w:rsidR="004C2600" w:rsidRPr="009820AA" w:rsidRDefault="004C2600" w:rsidP="004C2600">
            <w:pPr>
              <w:numPr>
                <w:ilvl w:val="0"/>
                <w:numId w:val="18"/>
              </w:numPr>
              <w:autoSpaceDE w:val="0"/>
              <w:autoSpaceDN w:val="0"/>
              <w:adjustRightInd w:val="0"/>
              <w:rPr>
                <w:sz w:val="20"/>
                <w:szCs w:val="20"/>
              </w:rPr>
            </w:pPr>
            <w:r w:rsidRPr="009820AA">
              <w:rPr>
                <w:sz w:val="20"/>
                <w:szCs w:val="20"/>
              </w:rPr>
              <w:t>Children display initiative, self-reliance, self-confidence and demonstrate positive learning dispositions such as resilience, resourcefulness and persistence</w:t>
            </w:r>
          </w:p>
          <w:p w:rsidR="004C2600" w:rsidRPr="009820AA" w:rsidRDefault="004C2600" w:rsidP="004C2600">
            <w:pPr>
              <w:numPr>
                <w:ilvl w:val="0"/>
                <w:numId w:val="18"/>
              </w:numPr>
              <w:autoSpaceDE w:val="0"/>
              <w:autoSpaceDN w:val="0"/>
              <w:adjustRightInd w:val="0"/>
              <w:rPr>
                <w:sz w:val="20"/>
                <w:szCs w:val="20"/>
              </w:rPr>
            </w:pPr>
            <w:r w:rsidRPr="009820AA">
              <w:rPr>
                <w:sz w:val="20"/>
                <w:szCs w:val="20"/>
              </w:rPr>
              <w:t xml:space="preserve">Children make decisions about their learning and </w:t>
            </w:r>
            <w:r w:rsidR="001748F3">
              <w:rPr>
                <w:sz w:val="20"/>
                <w:szCs w:val="20"/>
              </w:rPr>
              <w:t>during</w:t>
            </w:r>
            <w:r w:rsidRPr="009820AA">
              <w:rPr>
                <w:sz w:val="20"/>
                <w:szCs w:val="20"/>
              </w:rPr>
              <w:t xml:space="preserve"> their learning experiences</w:t>
            </w:r>
          </w:p>
          <w:p w:rsidR="004C2600" w:rsidRPr="009820AA" w:rsidRDefault="004C2600" w:rsidP="004C2600">
            <w:pPr>
              <w:numPr>
                <w:ilvl w:val="0"/>
                <w:numId w:val="18"/>
              </w:numPr>
              <w:autoSpaceDE w:val="0"/>
              <w:autoSpaceDN w:val="0"/>
              <w:adjustRightInd w:val="0"/>
              <w:rPr>
                <w:sz w:val="20"/>
                <w:szCs w:val="20"/>
              </w:rPr>
            </w:pPr>
            <w:r w:rsidRPr="009820AA">
              <w:rPr>
                <w:sz w:val="20"/>
                <w:szCs w:val="20"/>
              </w:rPr>
              <w:t xml:space="preserve">Children are aware of and can name their feelings experienced during learning activities </w:t>
            </w:r>
          </w:p>
          <w:p w:rsidR="004C2600" w:rsidRPr="009820AA" w:rsidRDefault="004C2600" w:rsidP="004C2600">
            <w:pPr>
              <w:numPr>
                <w:ilvl w:val="0"/>
                <w:numId w:val="18"/>
              </w:numPr>
              <w:autoSpaceDE w:val="0"/>
              <w:autoSpaceDN w:val="0"/>
              <w:adjustRightInd w:val="0"/>
              <w:rPr>
                <w:sz w:val="20"/>
                <w:szCs w:val="20"/>
              </w:rPr>
            </w:pPr>
            <w:r w:rsidRPr="009820AA">
              <w:rPr>
                <w:sz w:val="20"/>
                <w:szCs w:val="20"/>
              </w:rPr>
              <w:t>Children demonstrate creativity and a sense of wonder and natural curiosity</w:t>
            </w:r>
          </w:p>
          <w:p w:rsidR="004C2600" w:rsidRPr="009820AA" w:rsidRDefault="004C2600" w:rsidP="004C2600">
            <w:pPr>
              <w:numPr>
                <w:ilvl w:val="0"/>
                <w:numId w:val="18"/>
              </w:numPr>
              <w:autoSpaceDE w:val="0"/>
              <w:autoSpaceDN w:val="0"/>
              <w:adjustRightInd w:val="0"/>
              <w:rPr>
                <w:sz w:val="20"/>
                <w:szCs w:val="20"/>
              </w:rPr>
            </w:pPr>
            <w:r w:rsidRPr="009820AA">
              <w:rPr>
                <w:sz w:val="20"/>
                <w:szCs w:val="20"/>
              </w:rPr>
              <w:t xml:space="preserve">Children are developing the ability to play cooperatively, in pairs or small groups </w:t>
            </w:r>
          </w:p>
        </w:tc>
      </w:tr>
      <w:tr w:rsidR="004C2600" w:rsidRPr="009820AA" w:rsidTr="004752FD">
        <w:tc>
          <w:tcPr>
            <w:tcW w:w="3085" w:type="dxa"/>
          </w:tcPr>
          <w:p w:rsidR="004C2600" w:rsidRPr="009820AA" w:rsidRDefault="004C2600" w:rsidP="004752FD">
            <w:pPr>
              <w:rPr>
                <w:i/>
              </w:rPr>
            </w:pPr>
            <w:r w:rsidRPr="009820AA">
              <w:rPr>
                <w:i/>
              </w:rPr>
              <w:t>13.Children experience achievement and are developing through their learning experiences</w:t>
            </w:r>
          </w:p>
        </w:tc>
        <w:tc>
          <w:tcPr>
            <w:tcW w:w="9497" w:type="dxa"/>
          </w:tcPr>
          <w:p w:rsidR="004C2600" w:rsidRPr="009820AA" w:rsidRDefault="004C2600" w:rsidP="004C2600">
            <w:pPr>
              <w:numPr>
                <w:ilvl w:val="0"/>
                <w:numId w:val="18"/>
              </w:numPr>
              <w:autoSpaceDE w:val="0"/>
              <w:autoSpaceDN w:val="0"/>
              <w:adjustRightInd w:val="0"/>
              <w:rPr>
                <w:sz w:val="20"/>
                <w:szCs w:val="20"/>
              </w:rPr>
            </w:pPr>
            <w:r w:rsidRPr="009820AA">
              <w:rPr>
                <w:sz w:val="20"/>
                <w:szCs w:val="20"/>
              </w:rPr>
              <w:t>Children experience success during learning activities</w:t>
            </w:r>
          </w:p>
          <w:p w:rsidR="004C2600" w:rsidRPr="009820AA" w:rsidRDefault="004C2600" w:rsidP="004C2600">
            <w:pPr>
              <w:numPr>
                <w:ilvl w:val="0"/>
                <w:numId w:val="18"/>
              </w:numPr>
              <w:autoSpaceDE w:val="0"/>
              <w:autoSpaceDN w:val="0"/>
              <w:adjustRightInd w:val="0"/>
              <w:rPr>
                <w:sz w:val="20"/>
                <w:szCs w:val="20"/>
              </w:rPr>
            </w:pPr>
            <w:r w:rsidRPr="009820AA">
              <w:rPr>
                <w:sz w:val="20"/>
                <w:szCs w:val="20"/>
              </w:rPr>
              <w:t>Children regularly discuss or share aspects of their learning achievements with others</w:t>
            </w:r>
          </w:p>
          <w:p w:rsidR="004C2600" w:rsidRPr="009820AA" w:rsidRDefault="004C2600" w:rsidP="004C2600">
            <w:pPr>
              <w:numPr>
                <w:ilvl w:val="0"/>
                <w:numId w:val="18"/>
              </w:numPr>
              <w:autoSpaceDE w:val="0"/>
              <w:autoSpaceDN w:val="0"/>
              <w:adjustRightInd w:val="0"/>
              <w:rPr>
                <w:sz w:val="20"/>
                <w:szCs w:val="20"/>
              </w:rPr>
            </w:pPr>
            <w:r w:rsidRPr="009820AA">
              <w:rPr>
                <w:sz w:val="20"/>
                <w:szCs w:val="20"/>
              </w:rPr>
              <w:t xml:space="preserve">Children demonstrate an awareness of their changing and developing abilities </w:t>
            </w:r>
          </w:p>
          <w:p w:rsidR="004C2600" w:rsidRPr="009820AA" w:rsidRDefault="004C2600" w:rsidP="004C2600">
            <w:pPr>
              <w:numPr>
                <w:ilvl w:val="0"/>
                <w:numId w:val="18"/>
              </w:numPr>
              <w:autoSpaceDE w:val="0"/>
              <w:autoSpaceDN w:val="0"/>
              <w:adjustRightInd w:val="0"/>
              <w:rPr>
                <w:sz w:val="20"/>
                <w:szCs w:val="20"/>
              </w:rPr>
            </w:pPr>
            <w:r w:rsidRPr="009820AA">
              <w:rPr>
                <w:sz w:val="20"/>
                <w:szCs w:val="20"/>
              </w:rPr>
              <w:t>Information documented about children’s learning reflects their achievements in a range of connected learning experiences appropriate to an early education context</w:t>
            </w:r>
          </w:p>
          <w:p w:rsidR="004C2600" w:rsidRPr="009820AA" w:rsidRDefault="004C2600" w:rsidP="004C2600">
            <w:pPr>
              <w:numPr>
                <w:ilvl w:val="0"/>
                <w:numId w:val="18"/>
              </w:numPr>
              <w:autoSpaceDE w:val="0"/>
              <w:autoSpaceDN w:val="0"/>
              <w:adjustRightInd w:val="0"/>
              <w:rPr>
                <w:sz w:val="20"/>
                <w:szCs w:val="20"/>
              </w:rPr>
            </w:pPr>
            <w:r w:rsidRPr="009820AA">
              <w:rPr>
                <w:sz w:val="20"/>
                <w:szCs w:val="20"/>
              </w:rPr>
              <w:t>Information documented about children’s learning reflects their development with due regard for their individual interests, needs and approaches</w:t>
            </w:r>
          </w:p>
          <w:p w:rsidR="004C2600" w:rsidRPr="009820AA" w:rsidRDefault="004C2600" w:rsidP="004C2600">
            <w:pPr>
              <w:numPr>
                <w:ilvl w:val="0"/>
                <w:numId w:val="18"/>
              </w:numPr>
              <w:autoSpaceDE w:val="0"/>
              <w:autoSpaceDN w:val="0"/>
              <w:adjustRightInd w:val="0"/>
              <w:rPr>
                <w:sz w:val="20"/>
                <w:szCs w:val="20"/>
              </w:rPr>
            </w:pPr>
            <w:r w:rsidRPr="009820AA">
              <w:rPr>
                <w:sz w:val="20"/>
                <w:szCs w:val="20"/>
              </w:rPr>
              <w:t>Children show increasing confidence and co-ordination over their gross and fine motor skill</w:t>
            </w:r>
            <w:r w:rsidR="009A5645" w:rsidRPr="009820AA">
              <w:rPr>
                <w:sz w:val="20"/>
                <w:szCs w:val="20"/>
              </w:rPr>
              <w:t>s</w:t>
            </w:r>
          </w:p>
          <w:p w:rsidR="004C2600" w:rsidRPr="009820AA" w:rsidRDefault="004C2600" w:rsidP="004C2600">
            <w:pPr>
              <w:numPr>
                <w:ilvl w:val="0"/>
                <w:numId w:val="18"/>
              </w:numPr>
              <w:autoSpaceDE w:val="0"/>
              <w:autoSpaceDN w:val="0"/>
              <w:adjustRightInd w:val="0"/>
              <w:rPr>
                <w:sz w:val="20"/>
                <w:szCs w:val="20"/>
              </w:rPr>
            </w:pPr>
            <w:r w:rsidRPr="009820AA">
              <w:rPr>
                <w:sz w:val="20"/>
                <w:szCs w:val="20"/>
              </w:rPr>
              <w:t>Children demonstrate a growing capacity to make healthy choices about nutrition, exercise and personal routines</w:t>
            </w:r>
          </w:p>
          <w:p w:rsidR="004C2600" w:rsidRPr="009820AA" w:rsidRDefault="004C2600" w:rsidP="004C2600">
            <w:pPr>
              <w:numPr>
                <w:ilvl w:val="0"/>
                <w:numId w:val="18"/>
              </w:numPr>
              <w:autoSpaceDE w:val="0"/>
              <w:autoSpaceDN w:val="0"/>
              <w:adjustRightInd w:val="0"/>
              <w:rPr>
                <w:sz w:val="20"/>
                <w:szCs w:val="20"/>
              </w:rPr>
            </w:pPr>
            <w:r w:rsidRPr="009820AA">
              <w:rPr>
                <w:sz w:val="20"/>
                <w:szCs w:val="20"/>
              </w:rPr>
              <w:t xml:space="preserve">Children demonstrate a developing capacity to reflect, use judgements and make decisions </w:t>
            </w:r>
          </w:p>
        </w:tc>
      </w:tr>
      <w:tr w:rsidR="004C2600" w:rsidRPr="009820AA" w:rsidTr="004752FD">
        <w:tc>
          <w:tcPr>
            <w:tcW w:w="3085" w:type="dxa"/>
          </w:tcPr>
          <w:p w:rsidR="004C2600" w:rsidRPr="009820AA" w:rsidRDefault="004C2600" w:rsidP="004752FD">
            <w:pPr>
              <w:rPr>
                <w:i/>
              </w:rPr>
            </w:pPr>
            <w:r w:rsidRPr="009820AA">
              <w:rPr>
                <w:i/>
                <w:sz w:val="22"/>
                <w:szCs w:val="22"/>
              </w:rPr>
              <w:t>14. Children are developing a sense of identity and belonging and personal and social skills to support their learning and development</w:t>
            </w:r>
          </w:p>
        </w:tc>
        <w:tc>
          <w:tcPr>
            <w:tcW w:w="9497" w:type="dxa"/>
          </w:tcPr>
          <w:p w:rsidR="004C2600" w:rsidRPr="009820AA" w:rsidRDefault="004C2600" w:rsidP="004C2600">
            <w:pPr>
              <w:numPr>
                <w:ilvl w:val="0"/>
                <w:numId w:val="18"/>
              </w:numPr>
              <w:autoSpaceDE w:val="0"/>
              <w:autoSpaceDN w:val="0"/>
              <w:adjustRightInd w:val="0"/>
              <w:rPr>
                <w:color w:val="000000"/>
                <w:sz w:val="20"/>
                <w:szCs w:val="20"/>
              </w:rPr>
            </w:pPr>
            <w:r w:rsidRPr="009820AA">
              <w:rPr>
                <w:color w:val="000000"/>
                <w:sz w:val="20"/>
                <w:szCs w:val="20"/>
              </w:rPr>
              <w:t>Children show an awareness and appreciation of their own uniqueness and have a sense of who they are</w:t>
            </w:r>
          </w:p>
          <w:p w:rsidR="004C2600" w:rsidRPr="009820AA" w:rsidRDefault="004C2600" w:rsidP="004C2600">
            <w:pPr>
              <w:numPr>
                <w:ilvl w:val="0"/>
                <w:numId w:val="18"/>
              </w:numPr>
              <w:autoSpaceDE w:val="0"/>
              <w:autoSpaceDN w:val="0"/>
              <w:adjustRightInd w:val="0"/>
              <w:rPr>
                <w:color w:val="000000"/>
                <w:sz w:val="20"/>
                <w:szCs w:val="20"/>
              </w:rPr>
            </w:pPr>
            <w:r w:rsidRPr="009820AA">
              <w:rPr>
                <w:color w:val="000000"/>
                <w:sz w:val="20"/>
                <w:szCs w:val="20"/>
              </w:rPr>
              <w:t>Children are able to describe their interests, opinions, feelings, family background and personal experiences</w:t>
            </w:r>
          </w:p>
          <w:p w:rsidR="004C2600" w:rsidRPr="009820AA" w:rsidRDefault="004C2600" w:rsidP="004C2600">
            <w:pPr>
              <w:numPr>
                <w:ilvl w:val="0"/>
                <w:numId w:val="18"/>
              </w:numPr>
              <w:autoSpaceDE w:val="0"/>
              <w:autoSpaceDN w:val="0"/>
              <w:adjustRightInd w:val="0"/>
              <w:rPr>
                <w:color w:val="000000"/>
                <w:sz w:val="20"/>
                <w:szCs w:val="20"/>
              </w:rPr>
            </w:pPr>
            <w:r w:rsidRPr="009820AA">
              <w:rPr>
                <w:color w:val="000000"/>
                <w:sz w:val="20"/>
                <w:szCs w:val="20"/>
              </w:rPr>
              <w:t>Children are developing a positive understanding of their own identity as competent learners</w:t>
            </w:r>
          </w:p>
          <w:p w:rsidR="004C2600" w:rsidRPr="009820AA" w:rsidRDefault="004C2600" w:rsidP="004C2600">
            <w:pPr>
              <w:numPr>
                <w:ilvl w:val="0"/>
                <w:numId w:val="18"/>
              </w:numPr>
              <w:autoSpaceDE w:val="0"/>
              <w:autoSpaceDN w:val="0"/>
              <w:adjustRightInd w:val="0"/>
              <w:rPr>
                <w:color w:val="000000"/>
                <w:sz w:val="20"/>
                <w:szCs w:val="20"/>
              </w:rPr>
            </w:pPr>
            <w:r w:rsidRPr="009820AA">
              <w:rPr>
                <w:color w:val="000000"/>
                <w:sz w:val="20"/>
                <w:szCs w:val="20"/>
              </w:rPr>
              <w:t>Children are developing a positive understanding of their identity as members of families and groups</w:t>
            </w:r>
          </w:p>
          <w:p w:rsidR="004C2600" w:rsidRPr="009820AA" w:rsidRDefault="004C2600" w:rsidP="004C2600">
            <w:pPr>
              <w:numPr>
                <w:ilvl w:val="0"/>
                <w:numId w:val="18"/>
              </w:numPr>
              <w:autoSpaceDE w:val="0"/>
              <w:autoSpaceDN w:val="0"/>
              <w:adjustRightInd w:val="0"/>
              <w:rPr>
                <w:color w:val="000000"/>
                <w:sz w:val="20"/>
                <w:szCs w:val="20"/>
              </w:rPr>
            </w:pPr>
            <w:r w:rsidRPr="009820AA">
              <w:rPr>
                <w:color w:val="000000"/>
                <w:sz w:val="20"/>
                <w:szCs w:val="20"/>
              </w:rPr>
              <w:t>Children have an awareness of their local community and the roles of different people within that community</w:t>
            </w:r>
          </w:p>
          <w:p w:rsidR="004C2600" w:rsidRPr="009820AA" w:rsidRDefault="004C2600" w:rsidP="004C2600">
            <w:pPr>
              <w:numPr>
                <w:ilvl w:val="0"/>
                <w:numId w:val="18"/>
              </w:numPr>
              <w:autoSpaceDE w:val="0"/>
              <w:autoSpaceDN w:val="0"/>
              <w:adjustRightInd w:val="0"/>
              <w:rPr>
                <w:color w:val="000000"/>
                <w:sz w:val="20"/>
                <w:szCs w:val="20"/>
              </w:rPr>
            </w:pPr>
            <w:r w:rsidRPr="009820AA">
              <w:rPr>
                <w:color w:val="000000"/>
                <w:sz w:val="20"/>
                <w:szCs w:val="20"/>
              </w:rPr>
              <w:t>Children show an understanding</w:t>
            </w:r>
            <w:r w:rsidR="009A5645" w:rsidRPr="009820AA">
              <w:rPr>
                <w:color w:val="000000"/>
                <w:sz w:val="20"/>
                <w:szCs w:val="20"/>
              </w:rPr>
              <w:t xml:space="preserve"> of</w:t>
            </w:r>
            <w:r w:rsidRPr="009820AA">
              <w:rPr>
                <w:color w:val="000000"/>
                <w:sz w:val="20"/>
                <w:szCs w:val="20"/>
              </w:rPr>
              <w:t xml:space="preserve"> and regard for the identity, rights and views of others</w:t>
            </w:r>
          </w:p>
          <w:p w:rsidR="004C2600" w:rsidRPr="009820AA" w:rsidRDefault="004C2600" w:rsidP="004C2600">
            <w:pPr>
              <w:numPr>
                <w:ilvl w:val="0"/>
                <w:numId w:val="18"/>
              </w:numPr>
              <w:autoSpaceDE w:val="0"/>
              <w:autoSpaceDN w:val="0"/>
              <w:adjustRightInd w:val="0"/>
              <w:rPr>
                <w:sz w:val="20"/>
                <w:szCs w:val="20"/>
              </w:rPr>
            </w:pPr>
            <w:r w:rsidRPr="009820AA">
              <w:rPr>
                <w:color w:val="000000"/>
                <w:sz w:val="20"/>
                <w:szCs w:val="20"/>
              </w:rPr>
              <w:t>Children understand the rules and boundaries of acceptable behaviour and demonstrate an evolving capacity for self-regulation and conflict resolution</w:t>
            </w:r>
          </w:p>
          <w:p w:rsidR="004C2600" w:rsidRPr="009820AA" w:rsidRDefault="004C2600" w:rsidP="004C2600">
            <w:pPr>
              <w:numPr>
                <w:ilvl w:val="0"/>
                <w:numId w:val="18"/>
              </w:numPr>
              <w:autoSpaceDE w:val="0"/>
              <w:autoSpaceDN w:val="0"/>
              <w:adjustRightInd w:val="0"/>
              <w:rPr>
                <w:sz w:val="20"/>
                <w:szCs w:val="20"/>
              </w:rPr>
            </w:pPr>
            <w:r w:rsidRPr="009820AA">
              <w:rPr>
                <w:sz w:val="20"/>
                <w:szCs w:val="20"/>
              </w:rPr>
              <w:t xml:space="preserve">Children are developing personal and social skills which enable them to respond appropriately to different situations </w:t>
            </w:r>
            <w:r w:rsidR="00297554" w:rsidRPr="009820AA">
              <w:rPr>
                <w:sz w:val="20"/>
                <w:szCs w:val="20"/>
              </w:rPr>
              <w:t>e.g.</w:t>
            </w:r>
            <w:r w:rsidRPr="009820AA">
              <w:rPr>
                <w:sz w:val="20"/>
                <w:szCs w:val="20"/>
              </w:rPr>
              <w:t xml:space="preserve"> turn-taking, co-operating, negotiating, taking responsibility, building relationships</w:t>
            </w:r>
          </w:p>
        </w:tc>
      </w:tr>
      <w:tr w:rsidR="004C2600" w:rsidRPr="009820AA" w:rsidTr="004752FD">
        <w:tblPrEx>
          <w:tblLook w:val="00A0" w:firstRow="1" w:lastRow="0" w:firstColumn="1" w:lastColumn="0" w:noHBand="0" w:noVBand="0"/>
        </w:tblPrEx>
        <w:tc>
          <w:tcPr>
            <w:tcW w:w="3085" w:type="dxa"/>
          </w:tcPr>
          <w:p w:rsidR="004C2600" w:rsidRPr="009820AA" w:rsidRDefault="004C2600" w:rsidP="004752FD">
            <w:pPr>
              <w:rPr>
                <w:i/>
              </w:rPr>
            </w:pPr>
            <w:r w:rsidRPr="009820AA">
              <w:rPr>
                <w:i/>
                <w:sz w:val="22"/>
                <w:szCs w:val="22"/>
              </w:rPr>
              <w:t>15</w:t>
            </w:r>
            <w:r w:rsidR="00344B20">
              <w:rPr>
                <w:i/>
                <w:sz w:val="22"/>
                <w:szCs w:val="22"/>
              </w:rPr>
              <w:t>.</w:t>
            </w:r>
            <w:r w:rsidRPr="009820AA">
              <w:rPr>
                <w:i/>
                <w:sz w:val="22"/>
                <w:szCs w:val="22"/>
              </w:rPr>
              <w:t xml:space="preserve"> Children communicate </w:t>
            </w:r>
            <w:r w:rsidR="00334D95">
              <w:rPr>
                <w:i/>
                <w:sz w:val="22"/>
                <w:szCs w:val="22"/>
              </w:rPr>
              <w:t xml:space="preserve">their </w:t>
            </w:r>
            <w:proofErr w:type="spellStart"/>
            <w:r w:rsidRPr="009820AA">
              <w:rPr>
                <w:i/>
                <w:sz w:val="22"/>
                <w:szCs w:val="22"/>
              </w:rPr>
              <w:t>experience</w:t>
            </w:r>
            <w:r w:rsidR="00334D95">
              <w:rPr>
                <w:i/>
                <w:sz w:val="22"/>
                <w:szCs w:val="22"/>
              </w:rPr>
              <w:t>s</w:t>
            </w:r>
            <w:r w:rsidRPr="009820AA">
              <w:rPr>
                <w:i/>
                <w:sz w:val="22"/>
                <w:szCs w:val="22"/>
              </w:rPr>
              <w:t>,</w:t>
            </w:r>
            <w:r w:rsidR="00334D95">
              <w:rPr>
                <w:i/>
                <w:sz w:val="22"/>
                <w:szCs w:val="22"/>
              </w:rPr>
              <w:t>thoughts</w:t>
            </w:r>
            <w:proofErr w:type="spellEnd"/>
            <w:r w:rsidR="00334D95">
              <w:rPr>
                <w:i/>
                <w:sz w:val="22"/>
                <w:szCs w:val="22"/>
              </w:rPr>
              <w:t>,</w:t>
            </w:r>
            <w:r w:rsidRPr="009820AA">
              <w:rPr>
                <w:i/>
                <w:sz w:val="22"/>
                <w:szCs w:val="22"/>
              </w:rPr>
              <w:t xml:space="preserve"> ideas and feelings with others in a variety of ways</w:t>
            </w:r>
          </w:p>
        </w:tc>
        <w:tc>
          <w:tcPr>
            <w:tcW w:w="9497" w:type="dxa"/>
          </w:tcPr>
          <w:p w:rsidR="004C2600" w:rsidRPr="009820AA" w:rsidRDefault="004C2600" w:rsidP="004C2600">
            <w:pPr>
              <w:numPr>
                <w:ilvl w:val="0"/>
                <w:numId w:val="18"/>
              </w:numPr>
              <w:autoSpaceDE w:val="0"/>
              <w:autoSpaceDN w:val="0"/>
              <w:adjustRightInd w:val="0"/>
              <w:rPr>
                <w:sz w:val="20"/>
                <w:szCs w:val="20"/>
              </w:rPr>
            </w:pPr>
            <w:r w:rsidRPr="009820AA">
              <w:rPr>
                <w:sz w:val="20"/>
                <w:szCs w:val="20"/>
              </w:rPr>
              <w:t xml:space="preserve">Children use and interpret non-verbal communication strategies such as making eye contact and listening, </w:t>
            </w:r>
          </w:p>
          <w:p w:rsidR="004C2600" w:rsidRPr="009820AA" w:rsidRDefault="004C2600" w:rsidP="004C2600">
            <w:pPr>
              <w:numPr>
                <w:ilvl w:val="0"/>
                <w:numId w:val="18"/>
              </w:numPr>
              <w:autoSpaceDE w:val="0"/>
              <w:autoSpaceDN w:val="0"/>
              <w:adjustRightInd w:val="0"/>
              <w:rPr>
                <w:sz w:val="20"/>
                <w:szCs w:val="20"/>
              </w:rPr>
            </w:pPr>
            <w:r w:rsidRPr="009820AA">
              <w:rPr>
                <w:sz w:val="20"/>
                <w:szCs w:val="20"/>
              </w:rPr>
              <w:t>Children use language to give and receive information, interpret experiences, ask questions, make requests, refuse, negotiate, solve problems, imagine and recreate roles and to clarify their thinking, ideas and feelings</w:t>
            </w:r>
          </w:p>
          <w:p w:rsidR="004C2600" w:rsidRPr="009820AA" w:rsidRDefault="004C2600" w:rsidP="004C2600">
            <w:pPr>
              <w:numPr>
                <w:ilvl w:val="0"/>
                <w:numId w:val="18"/>
              </w:numPr>
              <w:autoSpaceDE w:val="0"/>
              <w:autoSpaceDN w:val="0"/>
              <w:adjustRightInd w:val="0"/>
              <w:rPr>
                <w:sz w:val="20"/>
                <w:szCs w:val="20"/>
              </w:rPr>
            </w:pPr>
            <w:r w:rsidRPr="009820AA">
              <w:rPr>
                <w:sz w:val="20"/>
                <w:szCs w:val="20"/>
              </w:rPr>
              <w:t>Children interact with other children and adults by listening, discussing, questioning and taking turns in conversations</w:t>
            </w:r>
          </w:p>
          <w:p w:rsidR="004C2600" w:rsidRPr="009820AA" w:rsidRDefault="004C2600" w:rsidP="004C2600">
            <w:pPr>
              <w:numPr>
                <w:ilvl w:val="0"/>
                <w:numId w:val="18"/>
              </w:numPr>
              <w:autoSpaceDE w:val="0"/>
              <w:autoSpaceDN w:val="0"/>
              <w:adjustRightInd w:val="0"/>
              <w:rPr>
                <w:sz w:val="20"/>
                <w:szCs w:val="20"/>
              </w:rPr>
            </w:pPr>
            <w:r w:rsidRPr="009820AA">
              <w:rPr>
                <w:sz w:val="20"/>
                <w:szCs w:val="20"/>
              </w:rPr>
              <w:lastRenderedPageBreak/>
              <w:t>Children appreciate their home-language and understand how different languages can be used with different people and in different situations</w:t>
            </w:r>
          </w:p>
          <w:p w:rsidR="004C2600" w:rsidRPr="009820AA" w:rsidRDefault="004C2600" w:rsidP="004C2600">
            <w:pPr>
              <w:numPr>
                <w:ilvl w:val="0"/>
                <w:numId w:val="18"/>
              </w:numPr>
              <w:autoSpaceDE w:val="0"/>
              <w:autoSpaceDN w:val="0"/>
              <w:adjustRightInd w:val="0"/>
              <w:rPr>
                <w:sz w:val="20"/>
                <w:szCs w:val="20"/>
              </w:rPr>
            </w:pPr>
            <w:r w:rsidRPr="009820AA">
              <w:rPr>
                <w:sz w:val="20"/>
                <w:szCs w:val="20"/>
              </w:rPr>
              <w:t xml:space="preserve">Children express their feelings, thoughts, ideas and creativity through story-telling, making art, mark making, moving to music, role playing and problem solving </w:t>
            </w:r>
          </w:p>
          <w:p w:rsidR="004C2600" w:rsidRPr="009820AA" w:rsidRDefault="004C2600" w:rsidP="004C2600">
            <w:pPr>
              <w:numPr>
                <w:ilvl w:val="0"/>
                <w:numId w:val="18"/>
              </w:numPr>
              <w:autoSpaceDE w:val="0"/>
              <w:autoSpaceDN w:val="0"/>
              <w:adjustRightInd w:val="0"/>
              <w:rPr>
                <w:sz w:val="20"/>
                <w:szCs w:val="20"/>
              </w:rPr>
            </w:pPr>
            <w:r w:rsidRPr="009820AA">
              <w:rPr>
                <w:sz w:val="20"/>
                <w:szCs w:val="20"/>
              </w:rPr>
              <w:t>Children explore sound, pattern,  rhythm and repetition in language</w:t>
            </w:r>
          </w:p>
          <w:p w:rsidR="004C2600" w:rsidRPr="009820AA" w:rsidRDefault="004C2600" w:rsidP="004C2600">
            <w:pPr>
              <w:numPr>
                <w:ilvl w:val="0"/>
                <w:numId w:val="18"/>
              </w:numPr>
              <w:autoSpaceDE w:val="0"/>
              <w:autoSpaceDN w:val="0"/>
              <w:adjustRightInd w:val="0"/>
              <w:rPr>
                <w:sz w:val="20"/>
                <w:szCs w:val="20"/>
              </w:rPr>
            </w:pPr>
            <w:r w:rsidRPr="009820AA">
              <w:rPr>
                <w:sz w:val="20"/>
                <w:szCs w:val="20"/>
              </w:rPr>
              <w:t>Children represent their ideas and feelings through various media and play activities</w:t>
            </w:r>
          </w:p>
          <w:p w:rsidR="004C2600" w:rsidRPr="009820AA" w:rsidRDefault="004C2600" w:rsidP="004C2600">
            <w:pPr>
              <w:numPr>
                <w:ilvl w:val="0"/>
                <w:numId w:val="18"/>
              </w:numPr>
              <w:autoSpaceDE w:val="0"/>
              <w:autoSpaceDN w:val="0"/>
              <w:adjustRightInd w:val="0"/>
              <w:rPr>
                <w:sz w:val="20"/>
                <w:szCs w:val="20"/>
              </w:rPr>
            </w:pPr>
            <w:r w:rsidRPr="009820AA">
              <w:rPr>
                <w:sz w:val="20"/>
                <w:szCs w:val="20"/>
              </w:rPr>
              <w:t>Children demonstrate an awareness and emergent understanding of the meaning and uses of symbols, pictures, print and numbers as a means of communication</w:t>
            </w:r>
          </w:p>
          <w:p w:rsidR="004C2600" w:rsidRPr="009820AA" w:rsidRDefault="004C2600" w:rsidP="004C2600">
            <w:pPr>
              <w:numPr>
                <w:ilvl w:val="0"/>
                <w:numId w:val="18"/>
              </w:numPr>
              <w:autoSpaceDE w:val="0"/>
              <w:autoSpaceDN w:val="0"/>
              <w:adjustRightInd w:val="0"/>
              <w:rPr>
                <w:color w:val="000000"/>
                <w:sz w:val="20"/>
                <w:szCs w:val="20"/>
              </w:rPr>
            </w:pPr>
            <w:r w:rsidRPr="009820AA">
              <w:rPr>
                <w:sz w:val="20"/>
                <w:szCs w:val="20"/>
              </w:rPr>
              <w:t>Children have a growing understanding of the meaning and use of mathematical language</w:t>
            </w:r>
          </w:p>
        </w:tc>
      </w:tr>
      <w:tr w:rsidR="004C2600" w:rsidRPr="009820AA" w:rsidTr="004752FD">
        <w:tblPrEx>
          <w:tblLook w:val="00A0" w:firstRow="1" w:lastRow="0" w:firstColumn="1" w:lastColumn="0" w:noHBand="0" w:noVBand="0"/>
        </w:tblPrEx>
        <w:tc>
          <w:tcPr>
            <w:tcW w:w="3085" w:type="dxa"/>
          </w:tcPr>
          <w:p w:rsidR="004C2600" w:rsidRPr="009820AA" w:rsidRDefault="004C2600" w:rsidP="00344B20">
            <w:pPr>
              <w:rPr>
                <w:i/>
              </w:rPr>
            </w:pPr>
            <w:r w:rsidRPr="009820AA">
              <w:rPr>
                <w:i/>
                <w:sz w:val="22"/>
                <w:szCs w:val="22"/>
              </w:rPr>
              <w:lastRenderedPageBreak/>
              <w:t>16. Children make sense of their world by interacting with others and their environment through playing, investigating and questioning</w:t>
            </w:r>
          </w:p>
        </w:tc>
        <w:tc>
          <w:tcPr>
            <w:tcW w:w="9497" w:type="dxa"/>
          </w:tcPr>
          <w:p w:rsidR="004C2600" w:rsidRPr="009820AA" w:rsidRDefault="004C2600" w:rsidP="004C2600">
            <w:pPr>
              <w:numPr>
                <w:ilvl w:val="0"/>
                <w:numId w:val="18"/>
              </w:numPr>
              <w:autoSpaceDE w:val="0"/>
              <w:autoSpaceDN w:val="0"/>
              <w:adjustRightInd w:val="0"/>
              <w:rPr>
                <w:sz w:val="20"/>
                <w:szCs w:val="20"/>
              </w:rPr>
            </w:pPr>
            <w:r w:rsidRPr="009820AA">
              <w:rPr>
                <w:sz w:val="20"/>
                <w:szCs w:val="20"/>
              </w:rPr>
              <w:t>Children are inquisitive and confident in exploring and thinking about their learning experiences</w:t>
            </w:r>
          </w:p>
          <w:p w:rsidR="004C2600" w:rsidRPr="009820AA" w:rsidRDefault="004C2600" w:rsidP="004C2600">
            <w:pPr>
              <w:numPr>
                <w:ilvl w:val="0"/>
                <w:numId w:val="18"/>
              </w:numPr>
              <w:autoSpaceDE w:val="0"/>
              <w:autoSpaceDN w:val="0"/>
              <w:adjustRightInd w:val="0"/>
              <w:rPr>
                <w:color w:val="000000"/>
                <w:sz w:val="20"/>
                <w:szCs w:val="20"/>
              </w:rPr>
            </w:pPr>
            <w:r w:rsidRPr="009820AA">
              <w:rPr>
                <w:color w:val="000000"/>
                <w:sz w:val="20"/>
                <w:szCs w:val="20"/>
              </w:rPr>
              <w:t>Children are aware of the natural environment and its features, materials, animals and plants</w:t>
            </w:r>
          </w:p>
          <w:p w:rsidR="004C2600" w:rsidRPr="009820AA" w:rsidRDefault="004C2600" w:rsidP="004C2600">
            <w:pPr>
              <w:numPr>
                <w:ilvl w:val="0"/>
                <w:numId w:val="18"/>
              </w:numPr>
              <w:autoSpaceDE w:val="0"/>
              <w:autoSpaceDN w:val="0"/>
              <w:adjustRightInd w:val="0"/>
              <w:rPr>
                <w:color w:val="000000"/>
                <w:sz w:val="20"/>
                <w:szCs w:val="20"/>
              </w:rPr>
            </w:pPr>
            <w:r w:rsidRPr="009820AA">
              <w:rPr>
                <w:color w:val="000000"/>
                <w:sz w:val="20"/>
                <w:szCs w:val="20"/>
              </w:rPr>
              <w:t>Children engage, explore and experiment in their environment and use their developing physical skills to manipulate objects and materials</w:t>
            </w:r>
          </w:p>
          <w:p w:rsidR="004C2600" w:rsidRPr="009820AA" w:rsidRDefault="004C2600" w:rsidP="004C2600">
            <w:pPr>
              <w:numPr>
                <w:ilvl w:val="0"/>
                <w:numId w:val="18"/>
              </w:numPr>
              <w:autoSpaceDE w:val="0"/>
              <w:autoSpaceDN w:val="0"/>
              <w:adjustRightInd w:val="0"/>
              <w:rPr>
                <w:color w:val="000000"/>
                <w:sz w:val="20"/>
                <w:szCs w:val="20"/>
              </w:rPr>
            </w:pPr>
            <w:r w:rsidRPr="009820AA">
              <w:rPr>
                <w:color w:val="000000"/>
                <w:sz w:val="20"/>
                <w:szCs w:val="20"/>
              </w:rPr>
              <w:t>Children use books and ICT for fun, to gain information and to broaden their understanding of the world</w:t>
            </w:r>
          </w:p>
          <w:p w:rsidR="004C2600" w:rsidRPr="009820AA" w:rsidRDefault="004C2600" w:rsidP="004C2600">
            <w:pPr>
              <w:numPr>
                <w:ilvl w:val="0"/>
                <w:numId w:val="18"/>
              </w:numPr>
              <w:autoSpaceDE w:val="0"/>
              <w:autoSpaceDN w:val="0"/>
              <w:adjustRightInd w:val="0"/>
              <w:rPr>
                <w:color w:val="000000"/>
                <w:sz w:val="20"/>
                <w:szCs w:val="20"/>
              </w:rPr>
            </w:pPr>
            <w:r w:rsidRPr="009820AA">
              <w:rPr>
                <w:color w:val="000000"/>
                <w:sz w:val="20"/>
                <w:szCs w:val="20"/>
              </w:rPr>
              <w:t>Children collaborate with others to share interests and ideas and to solve problems</w:t>
            </w:r>
          </w:p>
          <w:p w:rsidR="004C2600" w:rsidRPr="009820AA" w:rsidRDefault="004C2600" w:rsidP="004C2600">
            <w:pPr>
              <w:numPr>
                <w:ilvl w:val="0"/>
                <w:numId w:val="18"/>
              </w:numPr>
              <w:autoSpaceDE w:val="0"/>
              <w:autoSpaceDN w:val="0"/>
              <w:adjustRightInd w:val="0"/>
              <w:rPr>
                <w:color w:val="000000"/>
                <w:sz w:val="20"/>
                <w:szCs w:val="20"/>
              </w:rPr>
            </w:pPr>
            <w:r w:rsidRPr="009820AA">
              <w:rPr>
                <w:color w:val="000000"/>
                <w:sz w:val="20"/>
                <w:szCs w:val="20"/>
              </w:rPr>
              <w:t>Children make connections and associations between new learning and what they already know</w:t>
            </w:r>
          </w:p>
          <w:p w:rsidR="004C2600" w:rsidRPr="009820AA" w:rsidRDefault="004C2600" w:rsidP="004C2600">
            <w:pPr>
              <w:numPr>
                <w:ilvl w:val="0"/>
                <w:numId w:val="18"/>
              </w:numPr>
              <w:autoSpaceDE w:val="0"/>
              <w:autoSpaceDN w:val="0"/>
              <w:adjustRightInd w:val="0"/>
              <w:rPr>
                <w:color w:val="000000"/>
                <w:sz w:val="20"/>
                <w:szCs w:val="20"/>
              </w:rPr>
            </w:pPr>
            <w:r w:rsidRPr="009820AA">
              <w:rPr>
                <w:color w:val="000000"/>
                <w:sz w:val="20"/>
                <w:szCs w:val="20"/>
              </w:rPr>
              <w:t>Children display the capacity to respond to a variety of ‘I wonder why…’ questions</w:t>
            </w:r>
          </w:p>
        </w:tc>
      </w:tr>
    </w:tbl>
    <w:p w:rsidR="004C2600" w:rsidRPr="009820AA" w:rsidRDefault="004C2600" w:rsidP="004C2600">
      <w:pPr>
        <w:pStyle w:val="FootnoteText"/>
      </w:pPr>
    </w:p>
    <w:p w:rsidR="004C2600" w:rsidRPr="009820AA" w:rsidRDefault="004C2600" w:rsidP="004C2600">
      <w:pPr>
        <w:pStyle w:val="FootnoteText"/>
      </w:pPr>
    </w:p>
    <w:p w:rsidR="004C2600" w:rsidRPr="009820AA" w:rsidRDefault="004C2600" w:rsidP="004C2600">
      <w:pPr>
        <w:pStyle w:val="FootnoteText"/>
      </w:pPr>
      <w:r w:rsidRPr="009820AA">
        <w:t xml:space="preserve">These outcomes and indicators have been informed by </w:t>
      </w:r>
      <w:r w:rsidRPr="009820AA">
        <w:rPr>
          <w:i/>
        </w:rPr>
        <w:t>Aistear</w:t>
      </w:r>
      <w:r w:rsidRPr="009820AA">
        <w:t xml:space="preserve"> and </w:t>
      </w:r>
      <w:proofErr w:type="spellStart"/>
      <w:r w:rsidRPr="009820AA">
        <w:rPr>
          <w:i/>
        </w:rPr>
        <w:t>Síolta</w:t>
      </w:r>
      <w:proofErr w:type="spellEnd"/>
      <w:r w:rsidRPr="009820AA">
        <w:t>. The lists are neither exhaustive nor prescriptive.</w:t>
      </w:r>
    </w:p>
    <w:p w:rsidR="004C2600" w:rsidRPr="009820AA" w:rsidRDefault="004C2600" w:rsidP="004C26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C2600" w:rsidRPr="009820AA" w:rsidTr="004752FD">
        <w:tc>
          <w:tcPr>
            <w:tcW w:w="12724" w:type="dxa"/>
          </w:tcPr>
          <w:p w:rsidR="004C2600" w:rsidRPr="009820AA" w:rsidRDefault="004C2600" w:rsidP="004752FD">
            <w:pPr>
              <w:rPr>
                <w:b/>
              </w:rPr>
            </w:pPr>
            <w:r w:rsidRPr="009820AA">
              <w:rPr>
                <w:sz w:val="22"/>
                <w:szCs w:val="22"/>
              </w:rPr>
              <w:t xml:space="preserve">Overall </w:t>
            </w:r>
            <w:r w:rsidR="00B73A4E" w:rsidRPr="009820AA">
              <w:rPr>
                <w:sz w:val="22"/>
                <w:szCs w:val="22"/>
              </w:rPr>
              <w:t>Quality Level</w:t>
            </w:r>
            <w:r w:rsidRPr="009820AA">
              <w:rPr>
                <w:sz w:val="22"/>
                <w:szCs w:val="22"/>
              </w:rPr>
              <w:t xml:space="preserve">: </w:t>
            </w:r>
            <w:r w:rsidRPr="009820AA">
              <w:rPr>
                <w:b/>
              </w:rPr>
              <w:t>Quality of children’s learning experiences and achievements</w:t>
            </w:r>
          </w:p>
          <w:p w:rsidR="004C2600" w:rsidRPr="009820AA" w:rsidRDefault="004C2600" w:rsidP="004752FD">
            <w:pPr>
              <w:rPr>
                <w:sz w:val="20"/>
                <w:szCs w:val="20"/>
              </w:rPr>
            </w:pPr>
          </w:p>
          <w:tbl>
            <w:tblPr>
              <w:tblStyle w:val="TableGrid"/>
              <w:tblW w:w="0" w:type="auto"/>
              <w:tblInd w:w="1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2"/>
              <w:gridCol w:w="2430"/>
              <w:gridCol w:w="630"/>
            </w:tblGrid>
            <w:tr w:rsidR="004C2600" w:rsidRPr="009820AA" w:rsidTr="004752FD">
              <w:tc>
                <w:tcPr>
                  <w:tcW w:w="1322" w:type="dxa"/>
                </w:tcPr>
                <w:p w:rsidR="004C2600" w:rsidRPr="009820AA" w:rsidRDefault="00F5378E" w:rsidP="004752FD">
                  <w:pPr>
                    <w:rPr>
                      <w:szCs w:val="20"/>
                    </w:rPr>
                  </w:pPr>
                  <w:r>
                    <w:rPr>
                      <w:szCs w:val="20"/>
                    </w:rPr>
                    <w:t xml:space="preserve">Level </w:t>
                  </w:r>
                </w:p>
              </w:tc>
              <w:tc>
                <w:tcPr>
                  <w:tcW w:w="2430" w:type="dxa"/>
                </w:tcPr>
                <w:p w:rsidR="004C2600" w:rsidRPr="009820AA" w:rsidRDefault="004C2600" w:rsidP="004752FD">
                  <w:pPr>
                    <w:rPr>
                      <w:szCs w:val="20"/>
                    </w:rPr>
                  </w:pPr>
                  <w:r w:rsidRPr="009820AA">
                    <w:rPr>
                      <w:szCs w:val="20"/>
                    </w:rPr>
                    <w:t>Excellent</w:t>
                  </w:r>
                </w:p>
              </w:tc>
              <w:tc>
                <w:tcPr>
                  <w:tcW w:w="630" w:type="dxa"/>
                </w:tcPr>
                <w:p w:rsidR="004C2600" w:rsidRPr="009820AA" w:rsidRDefault="00D04255" w:rsidP="004752FD">
                  <w:pPr>
                    <w:rPr>
                      <w:szCs w:val="20"/>
                    </w:rPr>
                  </w:pPr>
                  <w:r w:rsidRPr="009820AA">
                    <w:fldChar w:fldCharType="begin">
                      <w:ffData>
                        <w:name w:val=""/>
                        <w:enabled/>
                        <w:calcOnExit w:val="0"/>
                        <w:checkBox>
                          <w:sizeAuto/>
                          <w:default w:val="0"/>
                        </w:checkBox>
                      </w:ffData>
                    </w:fldChar>
                  </w:r>
                  <w:r w:rsidR="004C2600" w:rsidRPr="009820AA">
                    <w:instrText xml:space="preserve"> FORMCHECKBOX </w:instrText>
                  </w:r>
                  <w:r w:rsidR="00F110E0">
                    <w:fldChar w:fldCharType="separate"/>
                  </w:r>
                  <w:r w:rsidRPr="009820AA">
                    <w:fldChar w:fldCharType="end"/>
                  </w:r>
                </w:p>
              </w:tc>
            </w:tr>
            <w:tr w:rsidR="004C2600" w:rsidRPr="009820AA" w:rsidTr="004752FD">
              <w:tc>
                <w:tcPr>
                  <w:tcW w:w="1322" w:type="dxa"/>
                </w:tcPr>
                <w:p w:rsidR="004C2600" w:rsidRPr="009820AA" w:rsidRDefault="00F5378E" w:rsidP="004752FD">
                  <w:pPr>
                    <w:rPr>
                      <w:szCs w:val="20"/>
                    </w:rPr>
                  </w:pPr>
                  <w:r>
                    <w:rPr>
                      <w:szCs w:val="20"/>
                    </w:rPr>
                    <w:t xml:space="preserve">Level </w:t>
                  </w:r>
                </w:p>
              </w:tc>
              <w:tc>
                <w:tcPr>
                  <w:tcW w:w="2430" w:type="dxa"/>
                </w:tcPr>
                <w:p w:rsidR="004C2600" w:rsidRPr="009820AA" w:rsidRDefault="004C2600" w:rsidP="004752FD">
                  <w:pPr>
                    <w:rPr>
                      <w:szCs w:val="20"/>
                    </w:rPr>
                  </w:pPr>
                  <w:r w:rsidRPr="009820AA">
                    <w:rPr>
                      <w:szCs w:val="20"/>
                    </w:rPr>
                    <w:t>Very good</w:t>
                  </w:r>
                </w:p>
              </w:tc>
              <w:tc>
                <w:tcPr>
                  <w:tcW w:w="630" w:type="dxa"/>
                </w:tcPr>
                <w:p w:rsidR="004C2600" w:rsidRPr="009820AA" w:rsidRDefault="00D04255" w:rsidP="004752FD">
                  <w:pPr>
                    <w:rPr>
                      <w:szCs w:val="20"/>
                    </w:rPr>
                  </w:pPr>
                  <w:r w:rsidRPr="009820AA">
                    <w:fldChar w:fldCharType="begin">
                      <w:ffData>
                        <w:name w:val=""/>
                        <w:enabled/>
                        <w:calcOnExit w:val="0"/>
                        <w:checkBox>
                          <w:sizeAuto/>
                          <w:default w:val="0"/>
                        </w:checkBox>
                      </w:ffData>
                    </w:fldChar>
                  </w:r>
                  <w:r w:rsidR="004C2600" w:rsidRPr="009820AA">
                    <w:instrText xml:space="preserve"> FORMCHECKBOX </w:instrText>
                  </w:r>
                  <w:r w:rsidR="00F110E0">
                    <w:fldChar w:fldCharType="separate"/>
                  </w:r>
                  <w:r w:rsidRPr="009820AA">
                    <w:fldChar w:fldCharType="end"/>
                  </w:r>
                </w:p>
              </w:tc>
            </w:tr>
            <w:tr w:rsidR="004C2600" w:rsidRPr="009820AA" w:rsidTr="004752FD">
              <w:tc>
                <w:tcPr>
                  <w:tcW w:w="1322" w:type="dxa"/>
                </w:tcPr>
                <w:p w:rsidR="004C2600" w:rsidRPr="009820AA" w:rsidRDefault="00F5378E" w:rsidP="004752FD">
                  <w:pPr>
                    <w:rPr>
                      <w:szCs w:val="20"/>
                    </w:rPr>
                  </w:pPr>
                  <w:r>
                    <w:rPr>
                      <w:szCs w:val="20"/>
                    </w:rPr>
                    <w:t xml:space="preserve">Level </w:t>
                  </w:r>
                </w:p>
              </w:tc>
              <w:tc>
                <w:tcPr>
                  <w:tcW w:w="2430" w:type="dxa"/>
                </w:tcPr>
                <w:p w:rsidR="004C2600" w:rsidRPr="009820AA" w:rsidRDefault="004C2600" w:rsidP="004752FD">
                  <w:pPr>
                    <w:rPr>
                      <w:szCs w:val="20"/>
                    </w:rPr>
                  </w:pPr>
                  <w:r w:rsidRPr="009820AA">
                    <w:rPr>
                      <w:szCs w:val="20"/>
                    </w:rPr>
                    <w:t>Good</w:t>
                  </w:r>
                </w:p>
              </w:tc>
              <w:tc>
                <w:tcPr>
                  <w:tcW w:w="630" w:type="dxa"/>
                </w:tcPr>
                <w:p w:rsidR="004C2600" w:rsidRPr="009820AA" w:rsidRDefault="00D04255" w:rsidP="004752FD">
                  <w:pPr>
                    <w:rPr>
                      <w:szCs w:val="20"/>
                    </w:rPr>
                  </w:pPr>
                  <w:r w:rsidRPr="009820AA">
                    <w:fldChar w:fldCharType="begin">
                      <w:ffData>
                        <w:name w:val=""/>
                        <w:enabled/>
                        <w:calcOnExit w:val="0"/>
                        <w:checkBox>
                          <w:sizeAuto/>
                          <w:default w:val="0"/>
                        </w:checkBox>
                      </w:ffData>
                    </w:fldChar>
                  </w:r>
                  <w:r w:rsidR="004C2600" w:rsidRPr="009820AA">
                    <w:instrText xml:space="preserve"> FORMCHECKBOX </w:instrText>
                  </w:r>
                  <w:r w:rsidR="00F110E0">
                    <w:fldChar w:fldCharType="separate"/>
                  </w:r>
                  <w:r w:rsidRPr="009820AA">
                    <w:fldChar w:fldCharType="end"/>
                  </w:r>
                </w:p>
              </w:tc>
            </w:tr>
            <w:tr w:rsidR="004C2600" w:rsidRPr="009820AA" w:rsidTr="004752FD">
              <w:tc>
                <w:tcPr>
                  <w:tcW w:w="1322" w:type="dxa"/>
                </w:tcPr>
                <w:p w:rsidR="004C2600" w:rsidRPr="009820AA" w:rsidRDefault="00F5378E" w:rsidP="004752FD">
                  <w:pPr>
                    <w:rPr>
                      <w:szCs w:val="20"/>
                    </w:rPr>
                  </w:pPr>
                  <w:r>
                    <w:rPr>
                      <w:szCs w:val="20"/>
                    </w:rPr>
                    <w:t xml:space="preserve">Level </w:t>
                  </w:r>
                </w:p>
              </w:tc>
              <w:tc>
                <w:tcPr>
                  <w:tcW w:w="2430" w:type="dxa"/>
                </w:tcPr>
                <w:p w:rsidR="004C2600" w:rsidRPr="009820AA" w:rsidRDefault="004C2600" w:rsidP="004752FD">
                  <w:pPr>
                    <w:rPr>
                      <w:szCs w:val="20"/>
                    </w:rPr>
                  </w:pPr>
                  <w:r w:rsidRPr="009820AA">
                    <w:rPr>
                      <w:szCs w:val="20"/>
                    </w:rPr>
                    <w:t>Fair</w:t>
                  </w:r>
                </w:p>
              </w:tc>
              <w:tc>
                <w:tcPr>
                  <w:tcW w:w="630" w:type="dxa"/>
                </w:tcPr>
                <w:p w:rsidR="004C2600" w:rsidRPr="009820AA" w:rsidRDefault="00D04255" w:rsidP="004752FD">
                  <w:pPr>
                    <w:rPr>
                      <w:szCs w:val="20"/>
                    </w:rPr>
                  </w:pPr>
                  <w:r w:rsidRPr="009820AA">
                    <w:fldChar w:fldCharType="begin">
                      <w:ffData>
                        <w:name w:val=""/>
                        <w:enabled/>
                        <w:calcOnExit w:val="0"/>
                        <w:checkBox>
                          <w:sizeAuto/>
                          <w:default w:val="0"/>
                        </w:checkBox>
                      </w:ffData>
                    </w:fldChar>
                  </w:r>
                  <w:r w:rsidR="004C2600" w:rsidRPr="009820AA">
                    <w:instrText xml:space="preserve"> FORMCHECKBOX </w:instrText>
                  </w:r>
                  <w:r w:rsidR="00F110E0">
                    <w:fldChar w:fldCharType="separate"/>
                  </w:r>
                  <w:r w:rsidRPr="009820AA">
                    <w:fldChar w:fldCharType="end"/>
                  </w:r>
                </w:p>
              </w:tc>
            </w:tr>
            <w:tr w:rsidR="004C2600" w:rsidRPr="009820AA" w:rsidTr="004752FD">
              <w:tc>
                <w:tcPr>
                  <w:tcW w:w="1322" w:type="dxa"/>
                </w:tcPr>
                <w:p w:rsidR="004C2600" w:rsidRPr="009820AA" w:rsidRDefault="00F5378E" w:rsidP="004752FD">
                  <w:pPr>
                    <w:rPr>
                      <w:szCs w:val="20"/>
                    </w:rPr>
                  </w:pPr>
                  <w:r>
                    <w:rPr>
                      <w:szCs w:val="20"/>
                    </w:rPr>
                    <w:t xml:space="preserve">Level </w:t>
                  </w:r>
                </w:p>
              </w:tc>
              <w:tc>
                <w:tcPr>
                  <w:tcW w:w="2430" w:type="dxa"/>
                </w:tcPr>
                <w:p w:rsidR="004C2600" w:rsidRPr="009820AA" w:rsidRDefault="004C2600" w:rsidP="004752FD">
                  <w:pPr>
                    <w:rPr>
                      <w:szCs w:val="20"/>
                    </w:rPr>
                  </w:pPr>
                  <w:r w:rsidRPr="009820AA">
                    <w:rPr>
                      <w:szCs w:val="20"/>
                    </w:rPr>
                    <w:t>Poor</w:t>
                  </w:r>
                </w:p>
              </w:tc>
              <w:tc>
                <w:tcPr>
                  <w:tcW w:w="630" w:type="dxa"/>
                </w:tcPr>
                <w:p w:rsidR="004C2600" w:rsidRPr="009820AA" w:rsidRDefault="00D04255" w:rsidP="004752FD">
                  <w:r w:rsidRPr="009820AA">
                    <w:fldChar w:fldCharType="begin">
                      <w:ffData>
                        <w:name w:val=""/>
                        <w:enabled/>
                        <w:calcOnExit w:val="0"/>
                        <w:checkBox>
                          <w:sizeAuto/>
                          <w:default w:val="0"/>
                        </w:checkBox>
                      </w:ffData>
                    </w:fldChar>
                  </w:r>
                  <w:r w:rsidR="004C2600" w:rsidRPr="009820AA">
                    <w:instrText xml:space="preserve"> FORMCHECKBOX </w:instrText>
                  </w:r>
                  <w:r w:rsidR="00F110E0">
                    <w:fldChar w:fldCharType="separate"/>
                  </w:r>
                  <w:r w:rsidRPr="009820AA">
                    <w:fldChar w:fldCharType="end"/>
                  </w:r>
                </w:p>
                <w:p w:rsidR="004C2600" w:rsidRPr="009820AA" w:rsidRDefault="004C2600" w:rsidP="004752FD">
                  <w:pPr>
                    <w:rPr>
                      <w:szCs w:val="20"/>
                    </w:rPr>
                  </w:pPr>
                </w:p>
              </w:tc>
            </w:tr>
          </w:tbl>
          <w:p w:rsidR="004C2600" w:rsidRPr="009820AA" w:rsidRDefault="004C2600" w:rsidP="004752FD">
            <w:pPr>
              <w:ind w:left="1080"/>
              <w:rPr>
                <w:sz w:val="20"/>
                <w:szCs w:val="20"/>
              </w:rPr>
            </w:pPr>
          </w:p>
        </w:tc>
      </w:tr>
    </w:tbl>
    <w:p w:rsidR="004C2600" w:rsidRPr="009820AA" w:rsidRDefault="004C2600" w:rsidP="004C2600"/>
    <w:p w:rsidR="004C2600" w:rsidRPr="009820AA" w:rsidRDefault="004C2600" w:rsidP="004C2600">
      <w:pPr>
        <w:spacing w:after="200" w:line="276" w:lineRule="auto"/>
      </w:pPr>
      <w:r w:rsidRPr="009820AA">
        <w:br w:type="page"/>
      </w:r>
    </w:p>
    <w:p w:rsidR="004C2600" w:rsidRPr="009820AA" w:rsidRDefault="004C2600" w:rsidP="004C2600">
      <w:r w:rsidRPr="009820AA">
        <w:rPr>
          <w:b/>
        </w:rPr>
        <w:lastRenderedPageBreak/>
        <w:t>Area 4 - Quality of management and leadership for learning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6520"/>
      </w:tblGrid>
      <w:tr w:rsidR="004C2600" w:rsidRPr="009820AA" w:rsidTr="00694838">
        <w:tc>
          <w:tcPr>
            <w:tcW w:w="2496" w:type="dxa"/>
            <w:shd w:val="clear" w:color="auto" w:fill="538135" w:themeFill="accent6" w:themeFillShade="BF"/>
          </w:tcPr>
          <w:p w:rsidR="004C2600" w:rsidRPr="009820AA" w:rsidRDefault="004C2600" w:rsidP="004752FD">
            <w:pPr>
              <w:rPr>
                <w:b/>
              </w:rPr>
            </w:pPr>
            <w:r w:rsidRPr="009820AA">
              <w:rPr>
                <w:b/>
                <w:sz w:val="22"/>
                <w:szCs w:val="22"/>
              </w:rPr>
              <w:t>Outcome</w:t>
            </w:r>
          </w:p>
        </w:tc>
        <w:tc>
          <w:tcPr>
            <w:tcW w:w="6520" w:type="dxa"/>
            <w:shd w:val="clear" w:color="auto" w:fill="538135" w:themeFill="accent6" w:themeFillShade="BF"/>
          </w:tcPr>
          <w:p w:rsidR="004C2600" w:rsidRPr="009820AA" w:rsidRDefault="004C2600" w:rsidP="004752FD">
            <w:pPr>
              <w:rPr>
                <w:b/>
                <w:sz w:val="20"/>
                <w:szCs w:val="20"/>
              </w:rPr>
            </w:pPr>
            <w:r w:rsidRPr="009820AA">
              <w:rPr>
                <w:b/>
                <w:sz w:val="22"/>
                <w:szCs w:val="20"/>
              </w:rPr>
              <w:t>Signposts for practice: Consider the extent to which…</w:t>
            </w:r>
          </w:p>
        </w:tc>
      </w:tr>
      <w:tr w:rsidR="004C2600" w:rsidRPr="009820AA" w:rsidTr="00694838">
        <w:tc>
          <w:tcPr>
            <w:tcW w:w="2496" w:type="dxa"/>
          </w:tcPr>
          <w:p w:rsidR="004C2600" w:rsidRPr="009820AA" w:rsidRDefault="004C2600" w:rsidP="004752FD">
            <w:pPr>
              <w:rPr>
                <w:i/>
              </w:rPr>
            </w:pPr>
            <w:r w:rsidRPr="009820AA">
              <w:rPr>
                <w:i/>
                <w:sz w:val="22"/>
                <w:szCs w:val="22"/>
              </w:rPr>
              <w:t xml:space="preserve">17. Planning, review and </w:t>
            </w:r>
            <w:r w:rsidR="00705EC5">
              <w:rPr>
                <w:i/>
                <w:sz w:val="22"/>
                <w:szCs w:val="22"/>
              </w:rPr>
              <w:t>inspection</w:t>
            </w:r>
            <w:r w:rsidR="0064587B">
              <w:rPr>
                <w:i/>
                <w:sz w:val="22"/>
                <w:szCs w:val="22"/>
              </w:rPr>
              <w:t xml:space="preserve"> are informed by </w:t>
            </w:r>
            <w:proofErr w:type="spellStart"/>
            <w:r w:rsidR="0064587B">
              <w:rPr>
                <w:i/>
                <w:sz w:val="22"/>
                <w:szCs w:val="22"/>
              </w:rPr>
              <w:t>Síolta</w:t>
            </w:r>
            <w:proofErr w:type="spellEnd"/>
            <w:r w:rsidR="0064587B">
              <w:rPr>
                <w:i/>
                <w:sz w:val="22"/>
                <w:szCs w:val="22"/>
              </w:rPr>
              <w:t>, t</w:t>
            </w:r>
            <w:r w:rsidRPr="009820AA">
              <w:rPr>
                <w:i/>
                <w:sz w:val="22"/>
                <w:szCs w:val="22"/>
              </w:rPr>
              <w:t xml:space="preserve">he National Quality Framework for Early Childhood Education </w:t>
            </w:r>
          </w:p>
        </w:tc>
        <w:tc>
          <w:tcPr>
            <w:tcW w:w="6520" w:type="dxa"/>
          </w:tcPr>
          <w:p w:rsidR="004C2600" w:rsidRPr="009820AA" w:rsidRDefault="004C2600" w:rsidP="004C2600">
            <w:pPr>
              <w:numPr>
                <w:ilvl w:val="0"/>
                <w:numId w:val="18"/>
              </w:numPr>
              <w:rPr>
                <w:sz w:val="20"/>
                <w:szCs w:val="20"/>
              </w:rPr>
            </w:pPr>
            <w:r w:rsidRPr="009820AA">
              <w:rPr>
                <w:sz w:val="20"/>
                <w:szCs w:val="20"/>
              </w:rPr>
              <w:t>Management and staff regularly reflect on and review their practice, policies and procedures in order to improve learning experiences and outcomes for children</w:t>
            </w:r>
          </w:p>
          <w:p w:rsidR="004C2600" w:rsidRPr="009820AA" w:rsidRDefault="004C2600" w:rsidP="004C2600">
            <w:pPr>
              <w:numPr>
                <w:ilvl w:val="0"/>
                <w:numId w:val="18"/>
              </w:numPr>
              <w:rPr>
                <w:sz w:val="20"/>
                <w:szCs w:val="20"/>
              </w:rPr>
            </w:pPr>
            <w:proofErr w:type="spellStart"/>
            <w:r w:rsidRPr="009820AA">
              <w:rPr>
                <w:i/>
                <w:sz w:val="20"/>
                <w:szCs w:val="20"/>
              </w:rPr>
              <w:t>Síolta</w:t>
            </w:r>
            <w:proofErr w:type="spellEnd"/>
            <w:r w:rsidRPr="009820AA">
              <w:rPr>
                <w:i/>
                <w:sz w:val="20"/>
                <w:szCs w:val="20"/>
              </w:rPr>
              <w:t xml:space="preserve">, </w:t>
            </w:r>
            <w:r w:rsidR="0064587B">
              <w:rPr>
                <w:i/>
                <w:sz w:val="20"/>
                <w:szCs w:val="20"/>
              </w:rPr>
              <w:t>t</w:t>
            </w:r>
            <w:r w:rsidRPr="009820AA">
              <w:rPr>
                <w:i/>
                <w:sz w:val="20"/>
                <w:szCs w:val="20"/>
              </w:rPr>
              <w:t>he National Quality Framework for Early Childhood Education</w:t>
            </w:r>
            <w:r w:rsidRPr="009820AA">
              <w:rPr>
                <w:sz w:val="20"/>
                <w:szCs w:val="20"/>
              </w:rPr>
              <w:t xml:space="preserve"> informs planning, review and improvement practices</w:t>
            </w:r>
          </w:p>
          <w:p w:rsidR="004C2600" w:rsidRPr="009820AA" w:rsidRDefault="004C2600" w:rsidP="004C2600">
            <w:pPr>
              <w:numPr>
                <w:ilvl w:val="0"/>
                <w:numId w:val="18"/>
              </w:numPr>
              <w:rPr>
                <w:sz w:val="20"/>
                <w:szCs w:val="20"/>
              </w:rPr>
            </w:pPr>
            <w:r w:rsidRPr="009820AA">
              <w:rPr>
                <w:sz w:val="20"/>
                <w:szCs w:val="20"/>
              </w:rPr>
              <w:t>An ethos of professionalism, teamwork, collaboration and partnership is evident</w:t>
            </w:r>
          </w:p>
          <w:p w:rsidR="004C2600" w:rsidRPr="009820AA" w:rsidRDefault="004C2600" w:rsidP="004C2600">
            <w:pPr>
              <w:numPr>
                <w:ilvl w:val="0"/>
                <w:numId w:val="18"/>
              </w:numPr>
              <w:rPr>
                <w:sz w:val="20"/>
                <w:szCs w:val="20"/>
              </w:rPr>
            </w:pPr>
            <w:r w:rsidRPr="009820AA">
              <w:rPr>
                <w:sz w:val="20"/>
                <w:szCs w:val="20"/>
              </w:rPr>
              <w:t>The views of staff, parents, management and children are sought during self-review processes</w:t>
            </w:r>
          </w:p>
          <w:p w:rsidR="004C2600" w:rsidRPr="009820AA" w:rsidRDefault="004C2600" w:rsidP="004C2600">
            <w:pPr>
              <w:numPr>
                <w:ilvl w:val="0"/>
                <w:numId w:val="18"/>
              </w:numPr>
              <w:rPr>
                <w:sz w:val="20"/>
                <w:szCs w:val="20"/>
              </w:rPr>
            </w:pPr>
            <w:r w:rsidRPr="009820AA">
              <w:rPr>
                <w:sz w:val="20"/>
                <w:szCs w:val="20"/>
              </w:rPr>
              <w:t xml:space="preserve">Practitioners avail of mentoring and other external advisory supports, where available </w:t>
            </w:r>
          </w:p>
          <w:p w:rsidR="004C2600" w:rsidRPr="009820AA" w:rsidRDefault="004C2600" w:rsidP="004C2600">
            <w:pPr>
              <w:numPr>
                <w:ilvl w:val="0"/>
                <w:numId w:val="18"/>
              </w:numPr>
              <w:rPr>
                <w:sz w:val="20"/>
                <w:szCs w:val="20"/>
              </w:rPr>
            </w:pPr>
            <w:r w:rsidRPr="009820AA">
              <w:rPr>
                <w:sz w:val="20"/>
                <w:szCs w:val="20"/>
              </w:rPr>
              <w:t>Outcomes of self-review are documented, shared and acted upon to improve children’s learning experiences and achievements</w:t>
            </w:r>
          </w:p>
        </w:tc>
      </w:tr>
      <w:tr w:rsidR="004C2600" w:rsidRPr="00DE5613" w:rsidTr="00694838">
        <w:tc>
          <w:tcPr>
            <w:tcW w:w="2496" w:type="dxa"/>
          </w:tcPr>
          <w:p w:rsidR="004C2600" w:rsidRPr="009820AA" w:rsidRDefault="004C2600" w:rsidP="004752FD">
            <w:pPr>
              <w:rPr>
                <w:i/>
              </w:rPr>
            </w:pPr>
            <w:r w:rsidRPr="009820AA">
              <w:rPr>
                <w:i/>
                <w:sz w:val="22"/>
                <w:szCs w:val="22"/>
              </w:rPr>
              <w:t>18. Management within the setting provide for a high quality learning and development experience for children</w:t>
            </w:r>
          </w:p>
        </w:tc>
        <w:tc>
          <w:tcPr>
            <w:tcW w:w="6520" w:type="dxa"/>
          </w:tcPr>
          <w:p w:rsidR="005B0A51" w:rsidRPr="009820AA" w:rsidRDefault="005B0A51" w:rsidP="005B0A51">
            <w:pPr>
              <w:numPr>
                <w:ilvl w:val="0"/>
                <w:numId w:val="18"/>
              </w:numPr>
              <w:autoSpaceDE w:val="0"/>
              <w:autoSpaceDN w:val="0"/>
              <w:adjustRightInd w:val="0"/>
              <w:rPr>
                <w:sz w:val="20"/>
                <w:szCs w:val="20"/>
              </w:rPr>
            </w:pPr>
            <w:r w:rsidRPr="009820AA">
              <w:rPr>
                <w:sz w:val="20"/>
                <w:szCs w:val="20"/>
              </w:rPr>
              <w:t>Appropriate systems are in place for the smooth organisation of education</w:t>
            </w:r>
            <w:r w:rsidR="00D636E5">
              <w:rPr>
                <w:sz w:val="20"/>
                <w:szCs w:val="20"/>
              </w:rPr>
              <w:t>al</w:t>
            </w:r>
            <w:r w:rsidRPr="009820AA">
              <w:rPr>
                <w:sz w:val="20"/>
                <w:szCs w:val="20"/>
              </w:rPr>
              <w:t xml:space="preserve"> experiences and activities in the setting</w:t>
            </w:r>
          </w:p>
          <w:p w:rsidR="004C2600" w:rsidRPr="009820AA" w:rsidRDefault="004C2600" w:rsidP="004C2600">
            <w:pPr>
              <w:numPr>
                <w:ilvl w:val="0"/>
                <w:numId w:val="18"/>
              </w:numPr>
              <w:autoSpaceDE w:val="0"/>
              <w:autoSpaceDN w:val="0"/>
              <w:adjustRightInd w:val="0"/>
              <w:rPr>
                <w:sz w:val="20"/>
                <w:szCs w:val="20"/>
              </w:rPr>
            </w:pPr>
            <w:r w:rsidRPr="009820AA">
              <w:rPr>
                <w:sz w:val="20"/>
                <w:szCs w:val="20"/>
              </w:rPr>
              <w:t>There is clarity around the roles and responsibilities of practitioner</w:t>
            </w:r>
            <w:r w:rsidR="005B0A51" w:rsidRPr="009820AA">
              <w:rPr>
                <w:sz w:val="20"/>
                <w:szCs w:val="20"/>
              </w:rPr>
              <w:t>s</w:t>
            </w:r>
            <w:r w:rsidR="002C0CD4" w:rsidRPr="009820AA">
              <w:rPr>
                <w:sz w:val="20"/>
                <w:szCs w:val="20"/>
              </w:rPr>
              <w:t xml:space="preserve"> </w:t>
            </w:r>
            <w:r w:rsidR="005B0A51" w:rsidRPr="009820AA">
              <w:rPr>
                <w:sz w:val="20"/>
                <w:szCs w:val="20"/>
              </w:rPr>
              <w:t>with regard to educational activities</w:t>
            </w:r>
          </w:p>
          <w:p w:rsidR="004C2600" w:rsidRPr="009820AA" w:rsidRDefault="004C2600" w:rsidP="004C2600">
            <w:pPr>
              <w:numPr>
                <w:ilvl w:val="0"/>
                <w:numId w:val="18"/>
              </w:numPr>
              <w:rPr>
                <w:sz w:val="20"/>
                <w:szCs w:val="20"/>
              </w:rPr>
            </w:pPr>
            <w:r w:rsidRPr="009820AA">
              <w:rPr>
                <w:sz w:val="20"/>
                <w:szCs w:val="20"/>
              </w:rPr>
              <w:t>Leaders provide a good role model for the staff, promote high standards and foster a clear vision and direction for the work of the setting</w:t>
            </w:r>
          </w:p>
          <w:p w:rsidR="004C2600" w:rsidRPr="009820AA" w:rsidRDefault="004C2600" w:rsidP="004C2600">
            <w:pPr>
              <w:numPr>
                <w:ilvl w:val="0"/>
                <w:numId w:val="18"/>
              </w:numPr>
              <w:rPr>
                <w:sz w:val="20"/>
                <w:szCs w:val="20"/>
              </w:rPr>
            </w:pPr>
            <w:r w:rsidRPr="009820AA">
              <w:rPr>
                <w:sz w:val="20"/>
                <w:szCs w:val="20"/>
              </w:rPr>
              <w:t xml:space="preserve">Opportunity is provided to each practitioner in the setting to take a leadership role in promoting quality learning </w:t>
            </w:r>
          </w:p>
          <w:p w:rsidR="004C2600" w:rsidRPr="009820AA" w:rsidRDefault="004C2600" w:rsidP="004C2600">
            <w:pPr>
              <w:numPr>
                <w:ilvl w:val="0"/>
                <w:numId w:val="18"/>
              </w:numPr>
              <w:rPr>
                <w:sz w:val="20"/>
                <w:szCs w:val="20"/>
              </w:rPr>
            </w:pPr>
            <w:r w:rsidRPr="009820AA">
              <w:rPr>
                <w:sz w:val="20"/>
                <w:szCs w:val="20"/>
              </w:rPr>
              <w:t>Effective strategies are in place for professional reflection and for the mentoring, support and continuous professional development of all staff in the setting</w:t>
            </w:r>
          </w:p>
        </w:tc>
      </w:tr>
      <w:tr w:rsidR="004C2600" w:rsidRPr="00DE5613" w:rsidTr="00694838">
        <w:tc>
          <w:tcPr>
            <w:tcW w:w="2496" w:type="dxa"/>
          </w:tcPr>
          <w:p w:rsidR="004C2600" w:rsidRPr="001F15CD" w:rsidRDefault="004C2600" w:rsidP="004752FD">
            <w:pPr>
              <w:rPr>
                <w:i/>
              </w:rPr>
            </w:pPr>
            <w:r w:rsidRPr="001F15CD">
              <w:rPr>
                <w:i/>
                <w:sz w:val="22"/>
                <w:szCs w:val="22"/>
              </w:rPr>
              <w:t>19</w:t>
            </w:r>
            <w:r w:rsidRPr="009C2E66">
              <w:rPr>
                <w:i/>
                <w:sz w:val="22"/>
                <w:szCs w:val="22"/>
              </w:rPr>
              <w:t>. Clear two-way channels of communicati</w:t>
            </w:r>
            <w:r>
              <w:rPr>
                <w:i/>
                <w:sz w:val="22"/>
                <w:szCs w:val="22"/>
              </w:rPr>
              <w:t xml:space="preserve">on are fostered between the early </w:t>
            </w:r>
            <w:r w:rsidR="007020E4">
              <w:rPr>
                <w:i/>
                <w:sz w:val="22"/>
                <w:szCs w:val="22"/>
              </w:rPr>
              <w:t>years</w:t>
            </w:r>
            <w:r w:rsidRPr="009C2E66">
              <w:rPr>
                <w:i/>
                <w:sz w:val="22"/>
                <w:szCs w:val="22"/>
              </w:rPr>
              <w:t xml:space="preserve"> setting, parents, families and children</w:t>
            </w:r>
          </w:p>
        </w:tc>
        <w:tc>
          <w:tcPr>
            <w:tcW w:w="6520" w:type="dxa"/>
          </w:tcPr>
          <w:p w:rsidR="004C2600" w:rsidRPr="003C080C" w:rsidRDefault="004C2600" w:rsidP="004C2600">
            <w:pPr>
              <w:numPr>
                <w:ilvl w:val="0"/>
                <w:numId w:val="18"/>
              </w:numPr>
              <w:autoSpaceDE w:val="0"/>
              <w:autoSpaceDN w:val="0"/>
              <w:adjustRightInd w:val="0"/>
              <w:rPr>
                <w:sz w:val="20"/>
                <w:szCs w:val="20"/>
              </w:rPr>
            </w:pPr>
            <w:r w:rsidRPr="003C080C">
              <w:rPr>
                <w:sz w:val="20"/>
                <w:szCs w:val="20"/>
              </w:rPr>
              <w:t xml:space="preserve">Parents </w:t>
            </w:r>
            <w:r>
              <w:rPr>
                <w:sz w:val="20"/>
                <w:szCs w:val="20"/>
              </w:rPr>
              <w:t xml:space="preserve">and families </w:t>
            </w:r>
            <w:r w:rsidRPr="003C080C">
              <w:rPr>
                <w:sz w:val="20"/>
                <w:szCs w:val="20"/>
              </w:rPr>
              <w:t xml:space="preserve">are proactively consulted as the primary educators of their child and involved as partners in their child’s learning </w:t>
            </w:r>
            <w:r>
              <w:rPr>
                <w:sz w:val="20"/>
                <w:szCs w:val="20"/>
              </w:rPr>
              <w:t xml:space="preserve">and </w:t>
            </w:r>
            <w:r w:rsidRPr="003C080C">
              <w:rPr>
                <w:sz w:val="20"/>
                <w:szCs w:val="20"/>
              </w:rPr>
              <w:t>develop</w:t>
            </w:r>
            <w:r>
              <w:rPr>
                <w:sz w:val="20"/>
                <w:szCs w:val="20"/>
              </w:rPr>
              <w:t>ment</w:t>
            </w:r>
          </w:p>
          <w:p w:rsidR="004C2600" w:rsidRPr="003C080C" w:rsidRDefault="004C2600" w:rsidP="004C2600">
            <w:pPr>
              <w:numPr>
                <w:ilvl w:val="0"/>
                <w:numId w:val="18"/>
              </w:numPr>
              <w:autoSpaceDE w:val="0"/>
              <w:autoSpaceDN w:val="0"/>
              <w:adjustRightInd w:val="0"/>
              <w:rPr>
                <w:sz w:val="20"/>
                <w:szCs w:val="20"/>
              </w:rPr>
            </w:pPr>
            <w:r w:rsidRPr="003C080C">
              <w:rPr>
                <w:sz w:val="20"/>
                <w:szCs w:val="20"/>
              </w:rPr>
              <w:t>Parents and families are made aware of the policies, procedures and curriculum in operation within the setting</w:t>
            </w:r>
          </w:p>
          <w:p w:rsidR="004C2600" w:rsidRPr="003C080C" w:rsidRDefault="004C2600" w:rsidP="004C2600">
            <w:pPr>
              <w:numPr>
                <w:ilvl w:val="0"/>
                <w:numId w:val="18"/>
              </w:numPr>
              <w:autoSpaceDE w:val="0"/>
              <w:autoSpaceDN w:val="0"/>
              <w:adjustRightInd w:val="0"/>
              <w:rPr>
                <w:sz w:val="20"/>
                <w:szCs w:val="20"/>
              </w:rPr>
            </w:pPr>
            <w:r w:rsidRPr="003C080C">
              <w:rPr>
                <w:sz w:val="20"/>
                <w:szCs w:val="20"/>
              </w:rPr>
              <w:t>The setting shares information on children’s learning and achievements with parents</w:t>
            </w:r>
            <w:r>
              <w:rPr>
                <w:sz w:val="20"/>
                <w:szCs w:val="20"/>
              </w:rPr>
              <w:t xml:space="preserve"> and families</w:t>
            </w:r>
            <w:r w:rsidRPr="003C080C">
              <w:rPr>
                <w:sz w:val="20"/>
                <w:szCs w:val="20"/>
              </w:rPr>
              <w:t xml:space="preserve"> in a spirit of openness, mutual respect and transparency</w:t>
            </w:r>
          </w:p>
          <w:p w:rsidR="004C2600" w:rsidRPr="003C080C" w:rsidRDefault="004C2600" w:rsidP="004C2600">
            <w:pPr>
              <w:numPr>
                <w:ilvl w:val="0"/>
                <w:numId w:val="18"/>
              </w:numPr>
              <w:autoSpaceDE w:val="0"/>
              <w:autoSpaceDN w:val="0"/>
              <w:adjustRightInd w:val="0"/>
              <w:rPr>
                <w:sz w:val="20"/>
                <w:szCs w:val="20"/>
              </w:rPr>
            </w:pPr>
            <w:r w:rsidRPr="003C080C">
              <w:rPr>
                <w:sz w:val="20"/>
                <w:szCs w:val="20"/>
              </w:rPr>
              <w:t>There are formal and informal opportunities to exchange information with parents</w:t>
            </w:r>
            <w:r>
              <w:rPr>
                <w:sz w:val="20"/>
                <w:szCs w:val="20"/>
              </w:rPr>
              <w:t xml:space="preserve"> and </w:t>
            </w:r>
            <w:r w:rsidRPr="003C080C">
              <w:rPr>
                <w:sz w:val="20"/>
                <w:szCs w:val="20"/>
              </w:rPr>
              <w:t>families and other professionals in the best interests of the child</w:t>
            </w:r>
          </w:p>
          <w:p w:rsidR="004C2600" w:rsidRPr="003C080C" w:rsidRDefault="004C2600" w:rsidP="004C2600">
            <w:pPr>
              <w:numPr>
                <w:ilvl w:val="0"/>
                <w:numId w:val="18"/>
              </w:numPr>
              <w:autoSpaceDE w:val="0"/>
              <w:autoSpaceDN w:val="0"/>
              <w:adjustRightInd w:val="0"/>
              <w:rPr>
                <w:sz w:val="20"/>
                <w:szCs w:val="20"/>
              </w:rPr>
            </w:pPr>
            <w:r w:rsidRPr="003C080C">
              <w:rPr>
                <w:sz w:val="20"/>
                <w:szCs w:val="20"/>
              </w:rPr>
              <w:t>The voice of the child is respected and included during decision making processes that affect them</w:t>
            </w:r>
          </w:p>
          <w:p w:rsidR="004C2600" w:rsidRPr="003C080C" w:rsidRDefault="004C2600" w:rsidP="004C2600">
            <w:pPr>
              <w:numPr>
                <w:ilvl w:val="0"/>
                <w:numId w:val="18"/>
              </w:numPr>
              <w:autoSpaceDE w:val="0"/>
              <w:autoSpaceDN w:val="0"/>
              <w:adjustRightInd w:val="0"/>
              <w:rPr>
                <w:sz w:val="20"/>
                <w:szCs w:val="20"/>
              </w:rPr>
            </w:pPr>
            <w:r w:rsidRPr="003C080C">
              <w:rPr>
                <w:sz w:val="20"/>
                <w:szCs w:val="20"/>
              </w:rPr>
              <w:t>Efforts are made to communicate with parents</w:t>
            </w:r>
            <w:r>
              <w:rPr>
                <w:sz w:val="20"/>
                <w:szCs w:val="20"/>
              </w:rPr>
              <w:t xml:space="preserve"> and families</w:t>
            </w:r>
            <w:r w:rsidRPr="003C080C">
              <w:rPr>
                <w:sz w:val="20"/>
                <w:szCs w:val="20"/>
              </w:rPr>
              <w:t xml:space="preserve"> whose first language is not English</w:t>
            </w:r>
          </w:p>
        </w:tc>
      </w:tr>
      <w:tr w:rsidR="004C2600" w:rsidRPr="00DE5613" w:rsidTr="00694838">
        <w:tc>
          <w:tcPr>
            <w:tcW w:w="2496" w:type="dxa"/>
          </w:tcPr>
          <w:p w:rsidR="004C2600" w:rsidRPr="00694838" w:rsidRDefault="004C2600" w:rsidP="004752FD">
            <w:pPr>
              <w:rPr>
                <w:i/>
              </w:rPr>
            </w:pPr>
            <w:r w:rsidRPr="00694838">
              <w:rPr>
                <w:i/>
                <w:sz w:val="22"/>
                <w:szCs w:val="22"/>
              </w:rPr>
              <w:t xml:space="preserve">20. </w:t>
            </w:r>
            <w:r w:rsidR="00F44D1D" w:rsidRPr="00694838">
              <w:rPr>
                <w:i/>
                <w:sz w:val="22"/>
                <w:szCs w:val="22"/>
              </w:rPr>
              <w:t>Transitions into</w:t>
            </w:r>
            <w:r w:rsidR="00893A7B" w:rsidRPr="00694838">
              <w:rPr>
                <w:i/>
                <w:sz w:val="22"/>
                <w:szCs w:val="22"/>
              </w:rPr>
              <w:t>,</w:t>
            </w:r>
            <w:r w:rsidR="00F44D1D" w:rsidRPr="00694838">
              <w:rPr>
                <w:i/>
                <w:sz w:val="22"/>
                <w:szCs w:val="22"/>
              </w:rPr>
              <w:t xml:space="preserve"> from </w:t>
            </w:r>
            <w:r w:rsidR="00893A7B" w:rsidRPr="00694838">
              <w:rPr>
                <w:i/>
                <w:sz w:val="22"/>
                <w:szCs w:val="22"/>
              </w:rPr>
              <w:t xml:space="preserve">and within </w:t>
            </w:r>
            <w:r w:rsidR="00F44D1D" w:rsidRPr="00694838">
              <w:rPr>
                <w:i/>
                <w:sz w:val="22"/>
                <w:szCs w:val="22"/>
              </w:rPr>
              <w:t>the setting are managed effectively to support children’s learning and development</w:t>
            </w:r>
          </w:p>
          <w:p w:rsidR="004C2600" w:rsidRPr="00694838" w:rsidRDefault="004C2600" w:rsidP="004752FD">
            <w:pPr>
              <w:rPr>
                <w:i/>
              </w:rPr>
            </w:pPr>
          </w:p>
        </w:tc>
        <w:tc>
          <w:tcPr>
            <w:tcW w:w="6520" w:type="dxa"/>
          </w:tcPr>
          <w:p w:rsidR="004C2600" w:rsidRPr="00694838" w:rsidRDefault="004C2600" w:rsidP="004C2600">
            <w:pPr>
              <w:numPr>
                <w:ilvl w:val="0"/>
                <w:numId w:val="18"/>
              </w:numPr>
              <w:autoSpaceDE w:val="0"/>
              <w:autoSpaceDN w:val="0"/>
              <w:adjustRightInd w:val="0"/>
              <w:rPr>
                <w:sz w:val="20"/>
                <w:szCs w:val="20"/>
              </w:rPr>
            </w:pPr>
            <w:r w:rsidRPr="00694838">
              <w:rPr>
                <w:sz w:val="20"/>
                <w:szCs w:val="20"/>
              </w:rPr>
              <w:t xml:space="preserve">Information is gathered from parents, families and other settings on children’s prior experiences and used to ensure continuity of experiences and progression in learning for children </w:t>
            </w:r>
          </w:p>
          <w:p w:rsidR="004C2600" w:rsidRPr="00694838" w:rsidRDefault="004C2600" w:rsidP="004C2600">
            <w:pPr>
              <w:numPr>
                <w:ilvl w:val="0"/>
                <w:numId w:val="18"/>
              </w:numPr>
              <w:autoSpaceDE w:val="0"/>
              <w:autoSpaceDN w:val="0"/>
              <w:adjustRightInd w:val="0"/>
              <w:rPr>
                <w:sz w:val="20"/>
                <w:szCs w:val="20"/>
              </w:rPr>
            </w:pPr>
            <w:r w:rsidRPr="00694838">
              <w:rPr>
                <w:sz w:val="20"/>
                <w:szCs w:val="20"/>
              </w:rPr>
              <w:t xml:space="preserve">Information is shared between the early </w:t>
            </w:r>
            <w:r w:rsidR="007020E4">
              <w:rPr>
                <w:sz w:val="20"/>
                <w:szCs w:val="20"/>
              </w:rPr>
              <w:t>years</w:t>
            </w:r>
            <w:r w:rsidRPr="00694838">
              <w:rPr>
                <w:sz w:val="20"/>
                <w:szCs w:val="20"/>
              </w:rPr>
              <w:t xml:space="preserve"> setting and the primary school to ensure continuity of experiences and progression in children’s learning</w:t>
            </w:r>
          </w:p>
          <w:p w:rsidR="00893A7B" w:rsidRPr="00694838" w:rsidRDefault="00893A7B" w:rsidP="004C2600">
            <w:pPr>
              <w:numPr>
                <w:ilvl w:val="0"/>
                <w:numId w:val="18"/>
              </w:numPr>
              <w:autoSpaceDE w:val="0"/>
              <w:autoSpaceDN w:val="0"/>
              <w:adjustRightInd w:val="0"/>
              <w:rPr>
                <w:sz w:val="20"/>
                <w:szCs w:val="20"/>
              </w:rPr>
            </w:pPr>
            <w:r w:rsidRPr="00694838">
              <w:rPr>
                <w:sz w:val="20"/>
                <w:szCs w:val="20"/>
              </w:rPr>
              <w:t xml:space="preserve">Policies and procedures have been developed to promote the sensitive management of transitions within and between settings </w:t>
            </w:r>
          </w:p>
        </w:tc>
      </w:tr>
    </w:tbl>
    <w:p w:rsidR="004C2600" w:rsidRDefault="004C2600" w:rsidP="004C2600"/>
    <w:p w:rsidR="004C2600" w:rsidRPr="000329D5" w:rsidRDefault="004C2600" w:rsidP="004C2600">
      <w:pPr>
        <w:pStyle w:val="FootnoteText"/>
      </w:pPr>
      <w:r>
        <w:t xml:space="preserve">These outcomes and indicators have been informed by </w:t>
      </w:r>
      <w:r w:rsidRPr="00520070">
        <w:rPr>
          <w:i/>
        </w:rPr>
        <w:t>Aistear</w:t>
      </w:r>
      <w:r w:rsidRPr="000329D5">
        <w:t xml:space="preserve"> </w:t>
      </w:r>
      <w:r>
        <w:t xml:space="preserve">and </w:t>
      </w:r>
      <w:proofErr w:type="spellStart"/>
      <w:r w:rsidRPr="00520070">
        <w:rPr>
          <w:i/>
        </w:rPr>
        <w:t>Síolta</w:t>
      </w:r>
      <w:proofErr w:type="spellEnd"/>
      <w:r>
        <w:t>. The lists are neither exhaustive nor prescriptive.</w:t>
      </w:r>
    </w:p>
    <w:p w:rsidR="004752FD" w:rsidRDefault="004752FD">
      <w:pPr>
        <w:spacing w:after="160" w:line="259" w:lineRule="auto"/>
      </w:pPr>
      <w:r>
        <w:br w:type="page"/>
      </w:r>
    </w:p>
    <w:p w:rsidR="004C2600" w:rsidRDefault="004C2600" w:rsidP="004C2600"/>
    <w:p w:rsidR="004C2600" w:rsidRDefault="004C2600" w:rsidP="004C26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C2600" w:rsidRPr="00DE5613" w:rsidTr="004752FD">
        <w:tc>
          <w:tcPr>
            <w:tcW w:w="12724" w:type="dxa"/>
          </w:tcPr>
          <w:p w:rsidR="004C2600" w:rsidRDefault="004C2600" w:rsidP="004752FD">
            <w:pPr>
              <w:rPr>
                <w:b/>
              </w:rPr>
            </w:pPr>
            <w:r w:rsidRPr="009E5ED4">
              <w:rPr>
                <w:sz w:val="22"/>
                <w:szCs w:val="22"/>
              </w:rPr>
              <w:t xml:space="preserve">Overall </w:t>
            </w:r>
            <w:r w:rsidR="00B73A4E" w:rsidRPr="009E5ED4">
              <w:rPr>
                <w:sz w:val="22"/>
                <w:szCs w:val="22"/>
              </w:rPr>
              <w:t>Quality Level</w:t>
            </w:r>
            <w:r w:rsidRPr="009E5ED4">
              <w:rPr>
                <w:sz w:val="22"/>
                <w:szCs w:val="22"/>
              </w:rPr>
              <w:t>:</w:t>
            </w:r>
            <w:r w:rsidRPr="00DE5613">
              <w:rPr>
                <w:sz w:val="22"/>
                <w:szCs w:val="22"/>
              </w:rPr>
              <w:t xml:space="preserve"> </w:t>
            </w:r>
            <w:r w:rsidRPr="00DE5613">
              <w:rPr>
                <w:b/>
              </w:rPr>
              <w:t>Quality of management and leadership</w:t>
            </w:r>
            <w:r>
              <w:rPr>
                <w:b/>
              </w:rPr>
              <w:t xml:space="preserve"> for learning</w:t>
            </w:r>
          </w:p>
          <w:p w:rsidR="004C2600" w:rsidRDefault="004C2600" w:rsidP="004752FD">
            <w:pPr>
              <w:rPr>
                <w:b/>
              </w:rPr>
            </w:pPr>
          </w:p>
          <w:tbl>
            <w:tblPr>
              <w:tblStyle w:val="TableGrid"/>
              <w:tblW w:w="0" w:type="auto"/>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2"/>
              <w:gridCol w:w="2430"/>
              <w:gridCol w:w="630"/>
            </w:tblGrid>
            <w:tr w:rsidR="004C2600" w:rsidTr="004752FD">
              <w:tc>
                <w:tcPr>
                  <w:tcW w:w="1322" w:type="dxa"/>
                </w:tcPr>
                <w:p w:rsidR="004C2600" w:rsidRPr="006E4890" w:rsidRDefault="00F5378E" w:rsidP="004752FD">
                  <w:pPr>
                    <w:rPr>
                      <w:szCs w:val="20"/>
                    </w:rPr>
                  </w:pPr>
                  <w:r>
                    <w:rPr>
                      <w:szCs w:val="20"/>
                    </w:rPr>
                    <w:t xml:space="preserve">Level </w:t>
                  </w:r>
                </w:p>
              </w:tc>
              <w:tc>
                <w:tcPr>
                  <w:tcW w:w="2430" w:type="dxa"/>
                </w:tcPr>
                <w:p w:rsidR="004C2600" w:rsidRPr="006E4890" w:rsidRDefault="004C2600" w:rsidP="004752FD">
                  <w:pPr>
                    <w:rPr>
                      <w:szCs w:val="20"/>
                    </w:rPr>
                  </w:pPr>
                  <w:r>
                    <w:rPr>
                      <w:szCs w:val="20"/>
                    </w:rPr>
                    <w:t>Excellent</w:t>
                  </w:r>
                </w:p>
              </w:tc>
              <w:tc>
                <w:tcPr>
                  <w:tcW w:w="630" w:type="dxa"/>
                </w:tcPr>
                <w:p w:rsidR="004C2600" w:rsidRPr="006E4890" w:rsidRDefault="00D04255" w:rsidP="004752FD">
                  <w:pPr>
                    <w:rPr>
                      <w:szCs w:val="20"/>
                    </w:rPr>
                  </w:pPr>
                  <w:r w:rsidRPr="006E4890">
                    <w:fldChar w:fldCharType="begin">
                      <w:ffData>
                        <w:name w:val=""/>
                        <w:enabled/>
                        <w:calcOnExit w:val="0"/>
                        <w:checkBox>
                          <w:sizeAuto/>
                          <w:default w:val="0"/>
                        </w:checkBox>
                      </w:ffData>
                    </w:fldChar>
                  </w:r>
                  <w:r w:rsidR="004C2600" w:rsidRPr="006E4890">
                    <w:instrText xml:space="preserve"> FORMCHECKBOX </w:instrText>
                  </w:r>
                  <w:r w:rsidR="00F110E0">
                    <w:fldChar w:fldCharType="separate"/>
                  </w:r>
                  <w:r w:rsidRPr="006E4890">
                    <w:fldChar w:fldCharType="end"/>
                  </w:r>
                </w:p>
              </w:tc>
            </w:tr>
            <w:tr w:rsidR="004C2600" w:rsidTr="004752FD">
              <w:tc>
                <w:tcPr>
                  <w:tcW w:w="1322" w:type="dxa"/>
                </w:tcPr>
                <w:p w:rsidR="004C2600" w:rsidRPr="006E4890" w:rsidRDefault="00F5378E" w:rsidP="004752FD">
                  <w:pPr>
                    <w:rPr>
                      <w:szCs w:val="20"/>
                    </w:rPr>
                  </w:pPr>
                  <w:r>
                    <w:rPr>
                      <w:szCs w:val="20"/>
                    </w:rPr>
                    <w:t xml:space="preserve">Level </w:t>
                  </w:r>
                </w:p>
              </w:tc>
              <w:tc>
                <w:tcPr>
                  <w:tcW w:w="2430" w:type="dxa"/>
                </w:tcPr>
                <w:p w:rsidR="004C2600" w:rsidRPr="006E4890" w:rsidRDefault="004C2600" w:rsidP="004752FD">
                  <w:pPr>
                    <w:rPr>
                      <w:szCs w:val="20"/>
                    </w:rPr>
                  </w:pPr>
                  <w:r w:rsidRPr="006E4890">
                    <w:rPr>
                      <w:szCs w:val="20"/>
                    </w:rPr>
                    <w:t>Very good</w:t>
                  </w:r>
                </w:p>
              </w:tc>
              <w:tc>
                <w:tcPr>
                  <w:tcW w:w="630" w:type="dxa"/>
                </w:tcPr>
                <w:p w:rsidR="004C2600" w:rsidRPr="006E4890" w:rsidRDefault="00D04255" w:rsidP="004752FD">
                  <w:pPr>
                    <w:rPr>
                      <w:szCs w:val="20"/>
                    </w:rPr>
                  </w:pPr>
                  <w:r w:rsidRPr="006E4890">
                    <w:fldChar w:fldCharType="begin">
                      <w:ffData>
                        <w:name w:val=""/>
                        <w:enabled/>
                        <w:calcOnExit w:val="0"/>
                        <w:checkBox>
                          <w:sizeAuto/>
                          <w:default w:val="0"/>
                        </w:checkBox>
                      </w:ffData>
                    </w:fldChar>
                  </w:r>
                  <w:r w:rsidR="004C2600" w:rsidRPr="006E4890">
                    <w:instrText xml:space="preserve"> FORMCHECKBOX </w:instrText>
                  </w:r>
                  <w:r w:rsidR="00F110E0">
                    <w:fldChar w:fldCharType="separate"/>
                  </w:r>
                  <w:r w:rsidRPr="006E4890">
                    <w:fldChar w:fldCharType="end"/>
                  </w:r>
                </w:p>
              </w:tc>
            </w:tr>
            <w:tr w:rsidR="004C2600" w:rsidTr="004752FD">
              <w:tc>
                <w:tcPr>
                  <w:tcW w:w="1322" w:type="dxa"/>
                </w:tcPr>
                <w:p w:rsidR="004C2600" w:rsidRPr="006E4890" w:rsidRDefault="00F5378E" w:rsidP="004752FD">
                  <w:pPr>
                    <w:rPr>
                      <w:szCs w:val="20"/>
                    </w:rPr>
                  </w:pPr>
                  <w:r>
                    <w:rPr>
                      <w:szCs w:val="20"/>
                    </w:rPr>
                    <w:t xml:space="preserve">Level </w:t>
                  </w:r>
                </w:p>
              </w:tc>
              <w:tc>
                <w:tcPr>
                  <w:tcW w:w="2430" w:type="dxa"/>
                </w:tcPr>
                <w:p w:rsidR="004C2600" w:rsidRPr="006E4890" w:rsidRDefault="004C2600" w:rsidP="004752FD">
                  <w:pPr>
                    <w:rPr>
                      <w:szCs w:val="20"/>
                    </w:rPr>
                  </w:pPr>
                  <w:r w:rsidRPr="006E4890">
                    <w:rPr>
                      <w:szCs w:val="20"/>
                    </w:rPr>
                    <w:t>Good</w:t>
                  </w:r>
                </w:p>
              </w:tc>
              <w:tc>
                <w:tcPr>
                  <w:tcW w:w="630" w:type="dxa"/>
                </w:tcPr>
                <w:p w:rsidR="004C2600" w:rsidRPr="006E4890" w:rsidRDefault="00D04255" w:rsidP="004752FD">
                  <w:pPr>
                    <w:rPr>
                      <w:szCs w:val="20"/>
                    </w:rPr>
                  </w:pPr>
                  <w:r w:rsidRPr="006E4890">
                    <w:fldChar w:fldCharType="begin">
                      <w:ffData>
                        <w:name w:val=""/>
                        <w:enabled/>
                        <w:calcOnExit w:val="0"/>
                        <w:checkBox>
                          <w:sizeAuto/>
                          <w:default w:val="0"/>
                        </w:checkBox>
                      </w:ffData>
                    </w:fldChar>
                  </w:r>
                  <w:r w:rsidR="004C2600" w:rsidRPr="006E4890">
                    <w:instrText xml:space="preserve"> FORMCHECKBOX </w:instrText>
                  </w:r>
                  <w:r w:rsidR="00F110E0">
                    <w:fldChar w:fldCharType="separate"/>
                  </w:r>
                  <w:r w:rsidRPr="006E4890">
                    <w:fldChar w:fldCharType="end"/>
                  </w:r>
                </w:p>
              </w:tc>
            </w:tr>
            <w:tr w:rsidR="004C2600" w:rsidTr="004752FD">
              <w:tc>
                <w:tcPr>
                  <w:tcW w:w="1322" w:type="dxa"/>
                </w:tcPr>
                <w:p w:rsidR="004C2600" w:rsidRPr="006E4890" w:rsidRDefault="00F5378E" w:rsidP="004752FD">
                  <w:pPr>
                    <w:rPr>
                      <w:szCs w:val="20"/>
                    </w:rPr>
                  </w:pPr>
                  <w:r>
                    <w:rPr>
                      <w:szCs w:val="20"/>
                    </w:rPr>
                    <w:t xml:space="preserve">Level </w:t>
                  </w:r>
                </w:p>
              </w:tc>
              <w:tc>
                <w:tcPr>
                  <w:tcW w:w="2430" w:type="dxa"/>
                </w:tcPr>
                <w:p w:rsidR="004C2600" w:rsidRPr="006E4890" w:rsidRDefault="004C2600" w:rsidP="004752FD">
                  <w:pPr>
                    <w:rPr>
                      <w:szCs w:val="20"/>
                    </w:rPr>
                  </w:pPr>
                  <w:r>
                    <w:rPr>
                      <w:szCs w:val="20"/>
                    </w:rPr>
                    <w:t>Fair</w:t>
                  </w:r>
                </w:p>
              </w:tc>
              <w:tc>
                <w:tcPr>
                  <w:tcW w:w="630" w:type="dxa"/>
                </w:tcPr>
                <w:p w:rsidR="004C2600" w:rsidRPr="006E4890" w:rsidRDefault="00D04255" w:rsidP="004752FD">
                  <w:pPr>
                    <w:rPr>
                      <w:szCs w:val="20"/>
                    </w:rPr>
                  </w:pPr>
                  <w:r w:rsidRPr="006E4890">
                    <w:fldChar w:fldCharType="begin">
                      <w:ffData>
                        <w:name w:val=""/>
                        <w:enabled/>
                        <w:calcOnExit w:val="0"/>
                        <w:checkBox>
                          <w:sizeAuto/>
                          <w:default w:val="0"/>
                        </w:checkBox>
                      </w:ffData>
                    </w:fldChar>
                  </w:r>
                  <w:r w:rsidR="004C2600" w:rsidRPr="006E4890">
                    <w:instrText xml:space="preserve"> FORMCHECKBOX </w:instrText>
                  </w:r>
                  <w:r w:rsidR="00F110E0">
                    <w:fldChar w:fldCharType="separate"/>
                  </w:r>
                  <w:r w:rsidRPr="006E4890">
                    <w:fldChar w:fldCharType="end"/>
                  </w:r>
                </w:p>
              </w:tc>
            </w:tr>
            <w:tr w:rsidR="004C2600" w:rsidTr="004752FD">
              <w:tc>
                <w:tcPr>
                  <w:tcW w:w="1322" w:type="dxa"/>
                </w:tcPr>
                <w:p w:rsidR="004C2600" w:rsidRPr="006E4890" w:rsidRDefault="00F5378E" w:rsidP="004752FD">
                  <w:pPr>
                    <w:rPr>
                      <w:szCs w:val="20"/>
                    </w:rPr>
                  </w:pPr>
                  <w:r>
                    <w:rPr>
                      <w:szCs w:val="20"/>
                    </w:rPr>
                    <w:t xml:space="preserve">Level </w:t>
                  </w:r>
                </w:p>
              </w:tc>
              <w:tc>
                <w:tcPr>
                  <w:tcW w:w="2430" w:type="dxa"/>
                </w:tcPr>
                <w:p w:rsidR="004C2600" w:rsidRPr="006E4890" w:rsidRDefault="004C2600" w:rsidP="004752FD">
                  <w:pPr>
                    <w:rPr>
                      <w:szCs w:val="20"/>
                    </w:rPr>
                  </w:pPr>
                  <w:r w:rsidRPr="006E4890">
                    <w:rPr>
                      <w:szCs w:val="20"/>
                    </w:rPr>
                    <w:t>Poor</w:t>
                  </w:r>
                </w:p>
              </w:tc>
              <w:tc>
                <w:tcPr>
                  <w:tcW w:w="630" w:type="dxa"/>
                </w:tcPr>
                <w:p w:rsidR="004C2600" w:rsidRPr="006E4890" w:rsidRDefault="00D04255" w:rsidP="004752FD">
                  <w:pPr>
                    <w:rPr>
                      <w:szCs w:val="20"/>
                    </w:rPr>
                  </w:pPr>
                  <w:r w:rsidRPr="006E4890">
                    <w:fldChar w:fldCharType="begin">
                      <w:ffData>
                        <w:name w:val=""/>
                        <w:enabled/>
                        <w:calcOnExit w:val="0"/>
                        <w:checkBox>
                          <w:sizeAuto/>
                          <w:default w:val="0"/>
                        </w:checkBox>
                      </w:ffData>
                    </w:fldChar>
                  </w:r>
                  <w:r w:rsidR="004C2600" w:rsidRPr="006E4890">
                    <w:instrText xml:space="preserve"> FORMCHECKBOX </w:instrText>
                  </w:r>
                  <w:r w:rsidR="00F110E0">
                    <w:fldChar w:fldCharType="separate"/>
                  </w:r>
                  <w:r w:rsidRPr="006E4890">
                    <w:fldChar w:fldCharType="end"/>
                  </w:r>
                </w:p>
              </w:tc>
            </w:tr>
          </w:tbl>
          <w:p w:rsidR="004C2600" w:rsidRPr="00DE5613" w:rsidRDefault="004C2600" w:rsidP="004752FD">
            <w:pPr>
              <w:rPr>
                <w:sz w:val="20"/>
                <w:szCs w:val="20"/>
              </w:rPr>
            </w:pPr>
          </w:p>
          <w:p w:rsidR="004C2600" w:rsidRPr="00DE5613" w:rsidRDefault="004C2600" w:rsidP="004752FD">
            <w:pPr>
              <w:rPr>
                <w:sz w:val="20"/>
                <w:szCs w:val="20"/>
              </w:rPr>
            </w:pPr>
          </w:p>
        </w:tc>
      </w:tr>
    </w:tbl>
    <w:p w:rsidR="004C2600" w:rsidRPr="00DE5613" w:rsidRDefault="004C2600" w:rsidP="004C2600"/>
    <w:p w:rsidR="004C2600" w:rsidRPr="00DE5613" w:rsidRDefault="004C2600" w:rsidP="004C2600"/>
    <w:p w:rsidR="00AB19E2" w:rsidRPr="00DE5613" w:rsidRDefault="00AB19E2" w:rsidP="00AB19E2"/>
    <w:p w:rsidR="00AB19E2" w:rsidRPr="00DE5613" w:rsidRDefault="00AB19E2" w:rsidP="00AB19E2"/>
    <w:p w:rsidR="00F016D7" w:rsidRDefault="00F016D7" w:rsidP="00F8237D">
      <w:pPr>
        <w:jc w:val="both"/>
        <w:rPr>
          <w:rFonts w:ascii="Arial" w:hAnsi="Arial" w:cs="Arial"/>
          <w:b/>
          <w:sz w:val="28"/>
          <w:szCs w:val="28"/>
        </w:rPr>
      </w:pPr>
    </w:p>
    <w:p w:rsidR="00216875" w:rsidRDefault="00216875">
      <w:pPr>
        <w:spacing w:after="160" w:line="259" w:lineRule="auto"/>
        <w:rPr>
          <w:rFonts w:ascii="Arial" w:hAnsi="Arial" w:cs="Arial"/>
          <w:b/>
          <w:sz w:val="28"/>
          <w:szCs w:val="28"/>
        </w:rPr>
      </w:pPr>
      <w:r>
        <w:rPr>
          <w:rFonts w:ascii="Arial" w:hAnsi="Arial" w:cs="Arial"/>
          <w:b/>
          <w:sz w:val="28"/>
          <w:szCs w:val="28"/>
        </w:rPr>
        <w:br w:type="page"/>
      </w:r>
    </w:p>
    <w:p w:rsidR="007317C0" w:rsidRDefault="00FB02D6" w:rsidP="007317C0">
      <w:pPr>
        <w:jc w:val="center"/>
        <w:rPr>
          <w:rFonts w:ascii="Arial" w:hAnsi="Arial" w:cs="Arial"/>
          <w:b/>
          <w:sz w:val="28"/>
          <w:szCs w:val="28"/>
        </w:rPr>
      </w:pPr>
      <w:r>
        <w:rPr>
          <w:rFonts w:ascii="Arial" w:hAnsi="Arial" w:cs="Arial"/>
          <w:b/>
          <w:sz w:val="28"/>
          <w:szCs w:val="28"/>
        </w:rPr>
        <w:lastRenderedPageBreak/>
        <w:t>APPENDIX 3:</w:t>
      </w:r>
    </w:p>
    <w:p w:rsidR="00216875" w:rsidRDefault="00FB02D6" w:rsidP="007317C0">
      <w:pPr>
        <w:jc w:val="center"/>
        <w:rPr>
          <w:rFonts w:ascii="Arial" w:hAnsi="Arial" w:cs="Arial"/>
          <w:b/>
          <w:sz w:val="28"/>
          <w:szCs w:val="28"/>
        </w:rPr>
      </w:pPr>
      <w:r>
        <w:rPr>
          <w:rFonts w:ascii="Arial" w:hAnsi="Arial" w:cs="Arial"/>
          <w:b/>
          <w:sz w:val="28"/>
          <w:szCs w:val="28"/>
        </w:rPr>
        <w:t xml:space="preserve">Draft </w:t>
      </w:r>
      <w:r w:rsidR="007317C0">
        <w:rPr>
          <w:rFonts w:ascii="Arial" w:hAnsi="Arial" w:cs="Arial"/>
          <w:b/>
          <w:sz w:val="28"/>
          <w:szCs w:val="28"/>
        </w:rPr>
        <w:t>Report Template</w:t>
      </w:r>
    </w:p>
    <w:p w:rsidR="0038349D" w:rsidRDefault="0038349D" w:rsidP="0038349D"/>
    <w:p w:rsidR="0038349D" w:rsidRDefault="0038349D" w:rsidP="0038349D">
      <w:pPr>
        <w:spacing w:line="336" w:lineRule="auto"/>
        <w:jc w:val="center"/>
        <w:rPr>
          <w:rFonts w:ascii="Arial" w:hAnsi="Arial" w:cs="Arial"/>
          <w:sz w:val="20"/>
          <w:szCs w:val="20"/>
        </w:rPr>
      </w:pPr>
      <w:r w:rsidRPr="004B7A46">
        <w:rPr>
          <w:noProof/>
          <w:sz w:val="20"/>
          <w:lang w:val="en-IE" w:eastAsia="en-IE"/>
        </w:rPr>
        <w:drawing>
          <wp:inline distT="0" distB="0" distL="0" distR="0">
            <wp:extent cx="1847850" cy="981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7850" cy="981075"/>
                    </a:xfrm>
                    <a:prstGeom prst="rect">
                      <a:avLst/>
                    </a:prstGeom>
                    <a:noFill/>
                    <a:ln>
                      <a:noFill/>
                    </a:ln>
                  </pic:spPr>
                </pic:pic>
              </a:graphicData>
            </a:graphic>
          </wp:inline>
        </w:drawing>
      </w:r>
    </w:p>
    <w:p w:rsidR="007317C0" w:rsidRDefault="0038349D" w:rsidP="0038349D">
      <w:pPr>
        <w:jc w:val="center"/>
        <w:rPr>
          <w:b/>
        </w:rPr>
      </w:pPr>
      <w:r>
        <w:rPr>
          <w:b/>
        </w:rPr>
        <w:t>Early Years Education</w:t>
      </w:r>
      <w:r w:rsidR="007317C0">
        <w:rPr>
          <w:b/>
        </w:rPr>
        <w:t>-focused Inspections</w:t>
      </w:r>
    </w:p>
    <w:p w:rsidR="0038349D" w:rsidRPr="00BB12D5" w:rsidRDefault="00705EC5" w:rsidP="0038349D">
      <w:pPr>
        <w:jc w:val="center"/>
        <w:rPr>
          <w:b/>
        </w:rPr>
      </w:pPr>
      <w:r>
        <w:rPr>
          <w:b/>
        </w:rPr>
        <w:t>Inspection</w:t>
      </w:r>
      <w:r w:rsidR="0038349D">
        <w:rPr>
          <w:b/>
        </w:rPr>
        <w:t xml:space="preserve"> Report</w:t>
      </w:r>
      <w:r w:rsidR="00B73A4E">
        <w:rPr>
          <w:b/>
        </w:rPr>
        <w:t xml:space="preserve"> </w:t>
      </w:r>
    </w:p>
    <w:p w:rsidR="0038349D" w:rsidRPr="00706F18" w:rsidRDefault="0038349D" w:rsidP="0038349D"/>
    <w:tbl>
      <w:tblPr>
        <w:tblW w:w="10370" w:type="dxa"/>
        <w:tblInd w:w="-902"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00" w:firstRow="0" w:lastRow="0" w:firstColumn="0" w:lastColumn="0" w:noHBand="0" w:noVBand="0"/>
      </w:tblPr>
      <w:tblGrid>
        <w:gridCol w:w="5185"/>
        <w:gridCol w:w="5185"/>
      </w:tblGrid>
      <w:tr w:rsidR="0038349D" w:rsidRPr="005D56B6" w:rsidTr="00D74DAF">
        <w:trPr>
          <w:cantSplit/>
          <w:trHeight w:val="1403"/>
        </w:trPr>
        <w:tc>
          <w:tcPr>
            <w:tcW w:w="5185" w:type="dxa"/>
          </w:tcPr>
          <w:p w:rsidR="0038349D" w:rsidRDefault="0038349D" w:rsidP="00D74DAF">
            <w:pPr>
              <w:pStyle w:val="Header"/>
              <w:spacing w:before="80" w:after="80" w:line="264" w:lineRule="auto"/>
              <w:ind w:right="-192"/>
              <w:jc w:val="both"/>
              <w:rPr>
                <w:rFonts w:ascii="Arial" w:hAnsi="Arial" w:cs="Arial"/>
                <w:i/>
                <w:sz w:val="18"/>
                <w:szCs w:val="18"/>
              </w:rPr>
            </w:pPr>
            <w:r w:rsidRPr="00706F18">
              <w:rPr>
                <w:rFonts w:ascii="Arial" w:hAnsi="Arial" w:cs="Arial"/>
                <w:i/>
                <w:sz w:val="18"/>
                <w:szCs w:val="18"/>
              </w:rPr>
              <w:t xml:space="preserve">Name of Setting: </w:t>
            </w:r>
          </w:p>
          <w:p w:rsidR="0038349D" w:rsidRDefault="0038349D" w:rsidP="00D74DAF">
            <w:pPr>
              <w:pStyle w:val="Header"/>
              <w:spacing w:before="80" w:after="80" w:line="264" w:lineRule="auto"/>
              <w:ind w:right="-192"/>
              <w:jc w:val="both"/>
              <w:rPr>
                <w:rFonts w:ascii="Arial" w:hAnsi="Arial" w:cs="Arial"/>
                <w:i/>
                <w:sz w:val="18"/>
                <w:szCs w:val="18"/>
              </w:rPr>
            </w:pPr>
          </w:p>
        </w:tc>
        <w:tc>
          <w:tcPr>
            <w:tcW w:w="5185" w:type="dxa"/>
          </w:tcPr>
          <w:p w:rsidR="0038349D" w:rsidRDefault="007317C0" w:rsidP="00D74DAF">
            <w:pPr>
              <w:pStyle w:val="Header"/>
              <w:spacing w:before="80" w:after="80" w:line="264" w:lineRule="auto"/>
              <w:ind w:right="-192"/>
              <w:jc w:val="both"/>
              <w:rPr>
                <w:rFonts w:ascii="Arial" w:hAnsi="Arial" w:cs="Arial"/>
                <w:i/>
                <w:sz w:val="18"/>
                <w:szCs w:val="18"/>
              </w:rPr>
            </w:pPr>
            <w:r>
              <w:rPr>
                <w:rFonts w:ascii="Arial" w:hAnsi="Arial" w:cs="Arial"/>
                <w:i/>
                <w:sz w:val="18"/>
                <w:szCs w:val="18"/>
              </w:rPr>
              <w:t>Identifier number:</w:t>
            </w:r>
          </w:p>
          <w:p w:rsidR="0038349D" w:rsidRPr="00706F18" w:rsidRDefault="0038349D" w:rsidP="00D74DAF">
            <w:pPr>
              <w:pStyle w:val="Header"/>
              <w:spacing w:before="80" w:after="80" w:line="264" w:lineRule="auto"/>
              <w:ind w:right="-192"/>
              <w:jc w:val="both"/>
              <w:rPr>
                <w:rFonts w:ascii="Arial" w:hAnsi="Arial" w:cs="Arial"/>
                <w:i/>
                <w:sz w:val="18"/>
                <w:szCs w:val="18"/>
              </w:rPr>
            </w:pPr>
          </w:p>
        </w:tc>
      </w:tr>
      <w:tr w:rsidR="0038349D" w:rsidRPr="005D56B6" w:rsidTr="00D74DAF">
        <w:trPr>
          <w:cantSplit/>
          <w:trHeight w:val="1402"/>
        </w:trPr>
        <w:tc>
          <w:tcPr>
            <w:tcW w:w="5185" w:type="dxa"/>
          </w:tcPr>
          <w:p w:rsidR="0038349D" w:rsidRDefault="0038349D" w:rsidP="00D74DAF">
            <w:pPr>
              <w:pStyle w:val="Header"/>
              <w:spacing w:before="80" w:after="80" w:line="264" w:lineRule="auto"/>
              <w:ind w:right="-192"/>
              <w:jc w:val="both"/>
              <w:rPr>
                <w:rFonts w:ascii="Arial" w:hAnsi="Arial" w:cs="Arial"/>
                <w:i/>
                <w:sz w:val="18"/>
                <w:szCs w:val="18"/>
              </w:rPr>
            </w:pPr>
            <w:r>
              <w:rPr>
                <w:rFonts w:ascii="Arial" w:hAnsi="Arial" w:cs="Arial"/>
                <w:i/>
                <w:sz w:val="18"/>
                <w:szCs w:val="18"/>
              </w:rPr>
              <w:t xml:space="preserve">Address of Setting: </w:t>
            </w:r>
          </w:p>
          <w:p w:rsidR="0038349D" w:rsidRPr="00706F18" w:rsidRDefault="0038349D" w:rsidP="00D74DAF">
            <w:pPr>
              <w:pStyle w:val="Header"/>
              <w:spacing w:before="80" w:after="80" w:line="264" w:lineRule="auto"/>
              <w:ind w:right="-192"/>
              <w:jc w:val="both"/>
              <w:rPr>
                <w:rFonts w:ascii="Arial" w:hAnsi="Arial" w:cs="Arial"/>
                <w:i/>
                <w:sz w:val="18"/>
                <w:szCs w:val="18"/>
              </w:rPr>
            </w:pPr>
          </w:p>
        </w:tc>
        <w:tc>
          <w:tcPr>
            <w:tcW w:w="5185" w:type="dxa"/>
          </w:tcPr>
          <w:p w:rsidR="0038349D" w:rsidRDefault="0038349D" w:rsidP="00D74DAF">
            <w:pPr>
              <w:pStyle w:val="Header"/>
              <w:spacing w:before="80" w:after="80" w:line="264" w:lineRule="auto"/>
              <w:ind w:right="-192"/>
              <w:jc w:val="both"/>
              <w:rPr>
                <w:rFonts w:ascii="Arial" w:hAnsi="Arial" w:cs="Arial"/>
                <w:i/>
                <w:sz w:val="18"/>
                <w:szCs w:val="18"/>
              </w:rPr>
            </w:pPr>
            <w:r>
              <w:rPr>
                <w:rFonts w:ascii="Arial" w:hAnsi="Arial" w:cs="Arial"/>
                <w:i/>
                <w:sz w:val="18"/>
                <w:szCs w:val="18"/>
              </w:rPr>
              <w:t xml:space="preserve">Date of visit: </w:t>
            </w:r>
          </w:p>
          <w:p w:rsidR="0038349D" w:rsidRPr="00A05AB9" w:rsidRDefault="0038349D" w:rsidP="00D74DAF">
            <w:pPr>
              <w:pStyle w:val="Header"/>
              <w:spacing w:before="80" w:after="80" w:line="264" w:lineRule="auto"/>
              <w:ind w:right="-192"/>
              <w:jc w:val="both"/>
              <w:rPr>
                <w:rFonts w:ascii="Arial" w:hAnsi="Arial" w:cs="Arial"/>
                <w:b/>
                <w:sz w:val="18"/>
                <w:szCs w:val="18"/>
              </w:rPr>
            </w:pPr>
          </w:p>
        </w:tc>
      </w:tr>
    </w:tbl>
    <w:p w:rsidR="0038349D" w:rsidRDefault="0038349D" w:rsidP="0038349D">
      <w:pPr>
        <w:spacing w:line="336" w:lineRule="auto"/>
        <w:rPr>
          <w:rFonts w:ascii="Arial" w:hAnsi="Arial" w:cs="Arial"/>
          <w:sz w:val="20"/>
          <w:szCs w:val="20"/>
        </w:rPr>
      </w:pPr>
    </w:p>
    <w:tbl>
      <w:tblPr>
        <w:tblW w:w="10349" w:type="dxa"/>
        <w:tblInd w:w="-743"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651"/>
        <w:gridCol w:w="7667"/>
        <w:gridCol w:w="31"/>
      </w:tblGrid>
      <w:tr w:rsidR="0038349D" w:rsidRPr="008E0BB3" w:rsidTr="00D74DAF">
        <w:tc>
          <w:tcPr>
            <w:tcW w:w="2651" w:type="dxa"/>
            <w:shd w:val="clear" w:color="auto" w:fill="808080"/>
          </w:tcPr>
          <w:p w:rsidR="0038349D" w:rsidRPr="00F6331C" w:rsidRDefault="0038349D" w:rsidP="00D74DAF">
            <w:pPr>
              <w:ind w:right="612"/>
              <w:jc w:val="both"/>
              <w:rPr>
                <w:rFonts w:ascii="Arial" w:hAnsi="Arial" w:cs="Arial"/>
                <w:b/>
                <w:sz w:val="20"/>
                <w:szCs w:val="20"/>
              </w:rPr>
            </w:pPr>
            <w:r>
              <w:br w:type="page"/>
            </w:r>
          </w:p>
        </w:tc>
        <w:tc>
          <w:tcPr>
            <w:tcW w:w="7698" w:type="dxa"/>
            <w:gridSpan w:val="2"/>
            <w:shd w:val="clear" w:color="auto" w:fill="808080"/>
          </w:tcPr>
          <w:p w:rsidR="0038349D" w:rsidRPr="008E0BB3" w:rsidRDefault="0038349D" w:rsidP="00D74DAF">
            <w:pPr>
              <w:ind w:right="1018"/>
              <w:jc w:val="both"/>
              <w:rPr>
                <w:rFonts w:ascii="Arial" w:hAnsi="Arial" w:cs="Arial"/>
                <w:b/>
                <w:sz w:val="20"/>
                <w:szCs w:val="20"/>
              </w:rPr>
            </w:pPr>
            <w:r w:rsidRPr="00F6331C">
              <w:rPr>
                <w:rFonts w:ascii="Arial" w:hAnsi="Arial" w:cs="Arial"/>
                <w:b/>
                <w:sz w:val="20"/>
                <w:szCs w:val="20"/>
              </w:rPr>
              <w:t>CONTEXT OF SETTING</w:t>
            </w:r>
          </w:p>
        </w:tc>
      </w:tr>
      <w:tr w:rsidR="0038349D" w:rsidRPr="008E0BB3" w:rsidTr="00D74DAF">
        <w:tc>
          <w:tcPr>
            <w:tcW w:w="10349" w:type="dxa"/>
            <w:gridSpan w:val="3"/>
            <w:shd w:val="clear" w:color="auto" w:fill="FFFFFF"/>
          </w:tcPr>
          <w:p w:rsidR="0038349D" w:rsidRPr="004752FD" w:rsidRDefault="0038349D" w:rsidP="0038349D">
            <w:pPr>
              <w:numPr>
                <w:ilvl w:val="0"/>
                <w:numId w:val="26"/>
              </w:numPr>
              <w:ind w:right="90"/>
              <w:jc w:val="both"/>
              <w:rPr>
                <w:rFonts w:ascii="Arial" w:hAnsi="Arial" w:cs="Arial"/>
                <w:b/>
                <w:sz w:val="20"/>
                <w:szCs w:val="20"/>
              </w:rPr>
            </w:pPr>
            <w:r w:rsidRPr="002A562C">
              <w:rPr>
                <w:rFonts w:ascii="Arial" w:hAnsi="Arial" w:cs="Arial"/>
                <w:sz w:val="20"/>
                <w:szCs w:val="20"/>
              </w:rPr>
              <w:t>Description of setting and relevant context factors.</w:t>
            </w:r>
          </w:p>
          <w:p w:rsidR="004752FD" w:rsidRPr="00134973" w:rsidRDefault="004752FD" w:rsidP="004752FD">
            <w:pPr>
              <w:ind w:left="720" w:right="90"/>
              <w:jc w:val="both"/>
              <w:rPr>
                <w:rFonts w:ascii="Arial" w:hAnsi="Arial" w:cs="Arial"/>
                <w:b/>
                <w:sz w:val="20"/>
                <w:szCs w:val="20"/>
              </w:rPr>
            </w:pPr>
          </w:p>
        </w:tc>
      </w:tr>
      <w:tr w:rsidR="0038349D" w:rsidRPr="008E0BB3" w:rsidTr="00D74DAF">
        <w:tc>
          <w:tcPr>
            <w:tcW w:w="2651" w:type="dxa"/>
            <w:shd w:val="clear" w:color="auto" w:fill="BFBFBF"/>
          </w:tcPr>
          <w:p w:rsidR="0038349D" w:rsidRPr="00F81EB9" w:rsidRDefault="0038349D" w:rsidP="00D74DAF">
            <w:pPr>
              <w:ind w:right="1018"/>
              <w:jc w:val="both"/>
              <w:rPr>
                <w:rFonts w:ascii="Arial" w:hAnsi="Arial" w:cs="Arial"/>
                <w:b/>
                <w:sz w:val="18"/>
                <w:szCs w:val="18"/>
              </w:rPr>
            </w:pPr>
            <w:r>
              <w:rPr>
                <w:rFonts w:ascii="Arial" w:hAnsi="Arial" w:cs="Arial"/>
                <w:b/>
                <w:sz w:val="18"/>
                <w:szCs w:val="18"/>
              </w:rPr>
              <w:t>AREA</w:t>
            </w:r>
            <w:r w:rsidRPr="00F81EB9">
              <w:rPr>
                <w:rFonts w:ascii="Arial" w:hAnsi="Arial" w:cs="Arial"/>
                <w:b/>
                <w:sz w:val="18"/>
                <w:szCs w:val="18"/>
              </w:rPr>
              <w:t xml:space="preserve"> 1:</w:t>
            </w:r>
          </w:p>
        </w:tc>
        <w:tc>
          <w:tcPr>
            <w:tcW w:w="7698" w:type="dxa"/>
            <w:gridSpan w:val="2"/>
            <w:shd w:val="clear" w:color="auto" w:fill="BFBFBF"/>
          </w:tcPr>
          <w:p w:rsidR="0038349D" w:rsidRPr="004752FD" w:rsidRDefault="0038349D" w:rsidP="00D74DAF">
            <w:pPr>
              <w:outlineLvl w:val="0"/>
              <w:rPr>
                <w:rFonts w:ascii="Arial" w:hAnsi="Arial" w:cs="Arial"/>
                <w:b/>
                <w:sz w:val="20"/>
                <w:szCs w:val="20"/>
                <w:u w:val="single"/>
              </w:rPr>
            </w:pPr>
            <w:r w:rsidRPr="004752FD">
              <w:rPr>
                <w:rFonts w:ascii="Arial" w:hAnsi="Arial" w:cs="Arial"/>
                <w:b/>
                <w:sz w:val="20"/>
                <w:szCs w:val="20"/>
              </w:rPr>
              <w:t>QUALITY OF CONTEXT WHICH SUPPORTS</w:t>
            </w:r>
            <w:r w:rsidR="00574A3A" w:rsidRPr="004752FD">
              <w:rPr>
                <w:rFonts w:ascii="Arial" w:hAnsi="Arial" w:cs="Arial"/>
                <w:b/>
                <w:sz w:val="20"/>
                <w:szCs w:val="20"/>
              </w:rPr>
              <w:t xml:space="preserve"> </w:t>
            </w:r>
            <w:r w:rsidRPr="004752FD">
              <w:rPr>
                <w:rFonts w:ascii="Arial" w:hAnsi="Arial" w:cs="Arial"/>
                <w:b/>
                <w:sz w:val="20"/>
                <w:szCs w:val="20"/>
              </w:rPr>
              <w:t xml:space="preserve">CHILDREN’S LEARNING AND DEVELOPMENT </w:t>
            </w:r>
          </w:p>
        </w:tc>
      </w:tr>
      <w:tr w:rsidR="0038349D" w:rsidRPr="008E0BB3" w:rsidTr="00D74DAF">
        <w:tc>
          <w:tcPr>
            <w:tcW w:w="10349" w:type="dxa"/>
            <w:gridSpan w:val="3"/>
            <w:shd w:val="clear" w:color="auto" w:fill="FFFFFF"/>
          </w:tcPr>
          <w:p w:rsidR="0038349D" w:rsidRPr="00F50F8D" w:rsidRDefault="0038349D" w:rsidP="00F50F8D">
            <w:pPr>
              <w:numPr>
                <w:ilvl w:val="0"/>
                <w:numId w:val="26"/>
              </w:numPr>
              <w:tabs>
                <w:tab w:val="left" w:pos="9957"/>
              </w:tabs>
              <w:ind w:right="90"/>
              <w:jc w:val="both"/>
              <w:rPr>
                <w:rFonts w:ascii="Arial" w:hAnsi="Arial" w:cs="Arial"/>
                <w:sz w:val="20"/>
                <w:szCs w:val="20"/>
              </w:rPr>
            </w:pPr>
            <w:r>
              <w:rPr>
                <w:rFonts w:ascii="Arial" w:hAnsi="Arial" w:cs="Arial"/>
                <w:sz w:val="20"/>
                <w:szCs w:val="20"/>
              </w:rPr>
              <w:t xml:space="preserve"> </w:t>
            </w:r>
          </w:p>
        </w:tc>
      </w:tr>
      <w:tr w:rsidR="0038349D" w:rsidRPr="008E0BB3" w:rsidTr="00D74DAF">
        <w:tc>
          <w:tcPr>
            <w:tcW w:w="2651" w:type="dxa"/>
            <w:shd w:val="clear" w:color="auto" w:fill="FFFFFF"/>
          </w:tcPr>
          <w:p w:rsidR="0038349D" w:rsidRDefault="0038349D" w:rsidP="00D74DAF">
            <w:pPr>
              <w:tabs>
                <w:tab w:val="left" w:pos="1103"/>
              </w:tabs>
              <w:ind w:right="1018"/>
              <w:rPr>
                <w:rFonts w:ascii="Arial" w:hAnsi="Arial" w:cs="Arial"/>
                <w:i/>
                <w:sz w:val="17"/>
                <w:szCs w:val="17"/>
              </w:rPr>
            </w:pPr>
            <w:r>
              <w:rPr>
                <w:rFonts w:ascii="Arial" w:hAnsi="Arial" w:cs="Arial"/>
                <w:i/>
                <w:sz w:val="17"/>
                <w:szCs w:val="17"/>
              </w:rPr>
              <w:t>Actions advised</w:t>
            </w:r>
          </w:p>
          <w:p w:rsidR="0038349D" w:rsidRDefault="0038349D" w:rsidP="00D74DAF">
            <w:pPr>
              <w:tabs>
                <w:tab w:val="left" w:pos="1103"/>
              </w:tabs>
              <w:ind w:right="1018"/>
              <w:rPr>
                <w:rFonts w:ascii="Arial" w:hAnsi="Arial" w:cs="Arial"/>
                <w:i/>
                <w:sz w:val="17"/>
                <w:szCs w:val="17"/>
              </w:rPr>
            </w:pPr>
          </w:p>
          <w:p w:rsidR="0038349D" w:rsidRPr="00FD6244" w:rsidRDefault="0038349D" w:rsidP="00D74DAF">
            <w:pPr>
              <w:tabs>
                <w:tab w:val="left" w:pos="1103"/>
              </w:tabs>
              <w:ind w:right="1018"/>
              <w:rPr>
                <w:rFonts w:ascii="Arial" w:hAnsi="Arial" w:cs="Arial"/>
                <w:i/>
                <w:sz w:val="17"/>
                <w:szCs w:val="17"/>
              </w:rPr>
            </w:pPr>
          </w:p>
        </w:tc>
        <w:tc>
          <w:tcPr>
            <w:tcW w:w="7698" w:type="dxa"/>
            <w:gridSpan w:val="2"/>
            <w:shd w:val="clear" w:color="auto" w:fill="FFFFFF"/>
          </w:tcPr>
          <w:p w:rsidR="0038349D" w:rsidRDefault="0038349D" w:rsidP="00D74DAF">
            <w:pPr>
              <w:ind w:right="90"/>
              <w:outlineLvl w:val="0"/>
              <w:rPr>
                <w:rFonts w:ascii="Arial" w:hAnsi="Arial" w:cs="Arial"/>
                <w:sz w:val="20"/>
                <w:szCs w:val="20"/>
              </w:rPr>
            </w:pPr>
          </w:p>
          <w:p w:rsidR="004752FD" w:rsidRDefault="004752FD" w:rsidP="00D74DAF">
            <w:pPr>
              <w:ind w:right="90"/>
              <w:outlineLvl w:val="0"/>
              <w:rPr>
                <w:rFonts w:ascii="Arial" w:hAnsi="Arial" w:cs="Arial"/>
                <w:sz w:val="20"/>
                <w:szCs w:val="20"/>
              </w:rPr>
            </w:pPr>
          </w:p>
          <w:p w:rsidR="004752FD" w:rsidRPr="00D80B04" w:rsidRDefault="004752FD" w:rsidP="00D74DAF">
            <w:pPr>
              <w:ind w:right="90"/>
              <w:outlineLvl w:val="0"/>
              <w:rPr>
                <w:rFonts w:ascii="Arial" w:hAnsi="Arial" w:cs="Arial"/>
                <w:sz w:val="20"/>
                <w:szCs w:val="20"/>
              </w:rPr>
            </w:pPr>
          </w:p>
        </w:tc>
      </w:tr>
      <w:tr w:rsidR="0038349D" w:rsidRPr="008E0BB3" w:rsidTr="00D74DAF">
        <w:tc>
          <w:tcPr>
            <w:tcW w:w="2651" w:type="dxa"/>
            <w:shd w:val="clear" w:color="auto" w:fill="BFBFBF"/>
          </w:tcPr>
          <w:p w:rsidR="0038349D" w:rsidRPr="00F81EB9" w:rsidRDefault="0038349D" w:rsidP="00D74DAF">
            <w:pPr>
              <w:ind w:right="1018"/>
              <w:jc w:val="both"/>
              <w:rPr>
                <w:rFonts w:ascii="Arial" w:hAnsi="Arial" w:cs="Arial"/>
                <w:b/>
                <w:sz w:val="18"/>
                <w:szCs w:val="18"/>
              </w:rPr>
            </w:pPr>
            <w:r>
              <w:rPr>
                <w:rFonts w:ascii="Arial" w:hAnsi="Arial" w:cs="Arial"/>
                <w:b/>
                <w:sz w:val="18"/>
                <w:szCs w:val="18"/>
              </w:rPr>
              <w:t>AREA</w:t>
            </w:r>
            <w:r w:rsidRPr="00F81EB9">
              <w:rPr>
                <w:rFonts w:ascii="Arial" w:hAnsi="Arial" w:cs="Arial"/>
                <w:b/>
                <w:sz w:val="18"/>
                <w:szCs w:val="18"/>
              </w:rPr>
              <w:t xml:space="preserve"> 2:</w:t>
            </w:r>
          </w:p>
        </w:tc>
        <w:tc>
          <w:tcPr>
            <w:tcW w:w="7698" w:type="dxa"/>
            <w:gridSpan w:val="2"/>
            <w:shd w:val="clear" w:color="auto" w:fill="BFBFBF"/>
          </w:tcPr>
          <w:p w:rsidR="0038349D" w:rsidRPr="004752FD" w:rsidRDefault="0038349D" w:rsidP="00D74DAF">
            <w:pPr>
              <w:outlineLvl w:val="0"/>
              <w:rPr>
                <w:rFonts w:ascii="Arial" w:hAnsi="Arial" w:cs="Arial"/>
                <w:b/>
                <w:sz w:val="20"/>
                <w:szCs w:val="20"/>
                <w:u w:val="single"/>
              </w:rPr>
            </w:pPr>
            <w:r w:rsidRPr="004752FD">
              <w:rPr>
                <w:rFonts w:ascii="Arial" w:hAnsi="Arial" w:cs="Arial"/>
                <w:b/>
                <w:sz w:val="20"/>
                <w:szCs w:val="20"/>
              </w:rPr>
              <w:t>QUALITY OF PROCESSES WHICH SUPPORT CHILDREN’S LEARNING AND DEVELOPMENT</w:t>
            </w:r>
          </w:p>
        </w:tc>
      </w:tr>
      <w:tr w:rsidR="0038349D" w:rsidRPr="008E0BB3" w:rsidTr="00D74DAF">
        <w:tc>
          <w:tcPr>
            <w:tcW w:w="10349" w:type="dxa"/>
            <w:gridSpan w:val="3"/>
            <w:shd w:val="clear" w:color="auto" w:fill="FFFFFF"/>
          </w:tcPr>
          <w:p w:rsidR="0038349D" w:rsidRPr="00F50F8D" w:rsidRDefault="0038349D" w:rsidP="00F50F8D">
            <w:pPr>
              <w:numPr>
                <w:ilvl w:val="0"/>
                <w:numId w:val="26"/>
              </w:numPr>
              <w:ind w:right="90"/>
              <w:jc w:val="both"/>
              <w:rPr>
                <w:rFonts w:ascii="Arial" w:hAnsi="Arial" w:cs="Arial"/>
                <w:sz w:val="20"/>
                <w:szCs w:val="20"/>
              </w:rPr>
            </w:pPr>
          </w:p>
          <w:p w:rsidR="0038349D" w:rsidRPr="00FC63C9" w:rsidRDefault="0038349D" w:rsidP="00D74DAF">
            <w:pPr>
              <w:ind w:left="720" w:right="90"/>
              <w:jc w:val="both"/>
              <w:rPr>
                <w:rFonts w:ascii="Arial" w:hAnsi="Arial" w:cs="Arial"/>
                <w:sz w:val="20"/>
                <w:szCs w:val="20"/>
              </w:rPr>
            </w:pPr>
          </w:p>
        </w:tc>
      </w:tr>
      <w:tr w:rsidR="0038349D" w:rsidRPr="008E0BB3" w:rsidTr="00D74DAF">
        <w:tc>
          <w:tcPr>
            <w:tcW w:w="2651" w:type="dxa"/>
            <w:shd w:val="clear" w:color="auto" w:fill="FFFFFF"/>
          </w:tcPr>
          <w:p w:rsidR="0038349D" w:rsidRPr="00F81EB9" w:rsidRDefault="0038349D" w:rsidP="00D74DAF">
            <w:pPr>
              <w:ind w:right="1018"/>
              <w:rPr>
                <w:rFonts w:ascii="Arial" w:hAnsi="Arial" w:cs="Arial"/>
                <w:i/>
                <w:sz w:val="18"/>
                <w:szCs w:val="18"/>
              </w:rPr>
            </w:pPr>
            <w:r w:rsidRPr="00FD6244">
              <w:rPr>
                <w:rFonts w:ascii="Arial" w:hAnsi="Arial" w:cs="Arial"/>
                <w:i/>
                <w:sz w:val="17"/>
                <w:szCs w:val="17"/>
              </w:rPr>
              <w:t>Actions advised:</w:t>
            </w:r>
          </w:p>
        </w:tc>
        <w:tc>
          <w:tcPr>
            <w:tcW w:w="7698" w:type="dxa"/>
            <w:gridSpan w:val="2"/>
            <w:shd w:val="clear" w:color="auto" w:fill="FFFFFF"/>
          </w:tcPr>
          <w:p w:rsidR="0038349D" w:rsidRDefault="0038349D" w:rsidP="00D74DAF">
            <w:pPr>
              <w:ind w:left="360" w:right="90"/>
              <w:outlineLvl w:val="0"/>
              <w:rPr>
                <w:rFonts w:ascii="Arial" w:hAnsi="Arial" w:cs="Arial"/>
                <w:sz w:val="20"/>
                <w:szCs w:val="20"/>
              </w:rPr>
            </w:pPr>
          </w:p>
          <w:p w:rsidR="0038349D" w:rsidRDefault="0038349D" w:rsidP="00F50F8D">
            <w:pPr>
              <w:ind w:right="90"/>
              <w:outlineLvl w:val="0"/>
              <w:rPr>
                <w:rFonts w:ascii="Arial" w:hAnsi="Arial" w:cs="Arial"/>
                <w:sz w:val="20"/>
                <w:szCs w:val="20"/>
              </w:rPr>
            </w:pPr>
          </w:p>
          <w:p w:rsidR="0038349D" w:rsidRPr="000845B2" w:rsidRDefault="0038349D" w:rsidP="00D74DAF">
            <w:pPr>
              <w:ind w:left="360" w:right="90"/>
              <w:outlineLvl w:val="0"/>
              <w:rPr>
                <w:rFonts w:ascii="Arial" w:hAnsi="Arial" w:cs="Arial"/>
                <w:sz w:val="20"/>
                <w:szCs w:val="20"/>
              </w:rPr>
            </w:pPr>
          </w:p>
        </w:tc>
      </w:tr>
      <w:tr w:rsidR="0038349D" w:rsidRPr="008E0BB3" w:rsidTr="00D74DAF">
        <w:tc>
          <w:tcPr>
            <w:tcW w:w="2651" w:type="dxa"/>
            <w:shd w:val="clear" w:color="auto" w:fill="BFBFBF"/>
          </w:tcPr>
          <w:p w:rsidR="0038349D" w:rsidRPr="00F81EB9" w:rsidRDefault="0038349D" w:rsidP="00D74DAF">
            <w:pPr>
              <w:ind w:right="1018"/>
              <w:jc w:val="both"/>
              <w:rPr>
                <w:rFonts w:ascii="Arial" w:hAnsi="Arial" w:cs="Arial"/>
                <w:b/>
                <w:sz w:val="18"/>
                <w:szCs w:val="18"/>
              </w:rPr>
            </w:pPr>
            <w:r>
              <w:rPr>
                <w:rFonts w:ascii="Arial" w:hAnsi="Arial" w:cs="Arial"/>
                <w:b/>
                <w:sz w:val="18"/>
                <w:szCs w:val="18"/>
              </w:rPr>
              <w:t>AREA</w:t>
            </w:r>
            <w:r w:rsidRPr="00F81EB9">
              <w:rPr>
                <w:rFonts w:ascii="Arial" w:hAnsi="Arial" w:cs="Arial"/>
                <w:b/>
                <w:sz w:val="18"/>
                <w:szCs w:val="18"/>
              </w:rPr>
              <w:t xml:space="preserve"> 3:</w:t>
            </w:r>
          </w:p>
        </w:tc>
        <w:tc>
          <w:tcPr>
            <w:tcW w:w="7698" w:type="dxa"/>
            <w:gridSpan w:val="2"/>
            <w:shd w:val="clear" w:color="auto" w:fill="BFBFBF"/>
          </w:tcPr>
          <w:p w:rsidR="0038349D" w:rsidRPr="00291B0D" w:rsidRDefault="0038349D" w:rsidP="00D74DAF">
            <w:pPr>
              <w:rPr>
                <w:rFonts w:ascii="Arial" w:hAnsi="Arial" w:cs="Arial"/>
                <w:b/>
                <w:sz w:val="18"/>
                <w:szCs w:val="18"/>
              </w:rPr>
            </w:pPr>
            <w:r w:rsidRPr="00291B0D">
              <w:rPr>
                <w:rFonts w:ascii="Arial" w:hAnsi="Arial" w:cs="Arial"/>
                <w:b/>
                <w:sz w:val="20"/>
                <w:szCs w:val="20"/>
              </w:rPr>
              <w:t>QUALITY OF CHILDREN’S LEARNING EXPERIENCES AND ACHIEVEMENTS</w:t>
            </w:r>
          </w:p>
        </w:tc>
      </w:tr>
      <w:tr w:rsidR="0038349D" w:rsidRPr="008E0BB3" w:rsidTr="00D74DAF">
        <w:tc>
          <w:tcPr>
            <w:tcW w:w="10349" w:type="dxa"/>
            <w:gridSpan w:val="3"/>
            <w:shd w:val="clear" w:color="auto" w:fill="FFFFFF"/>
          </w:tcPr>
          <w:p w:rsidR="0038349D" w:rsidRPr="00F50F8D" w:rsidRDefault="0038349D" w:rsidP="00F50F8D">
            <w:pPr>
              <w:numPr>
                <w:ilvl w:val="0"/>
                <w:numId w:val="26"/>
              </w:numPr>
              <w:ind w:right="90"/>
              <w:jc w:val="both"/>
              <w:rPr>
                <w:rFonts w:ascii="Arial" w:hAnsi="Arial" w:cs="Arial"/>
                <w:sz w:val="20"/>
                <w:szCs w:val="20"/>
              </w:rPr>
            </w:pPr>
            <w:r>
              <w:rPr>
                <w:rFonts w:ascii="Arial" w:hAnsi="Arial" w:cs="Arial"/>
                <w:sz w:val="20"/>
                <w:szCs w:val="20"/>
              </w:rPr>
              <w:t xml:space="preserve"> </w:t>
            </w:r>
          </w:p>
        </w:tc>
      </w:tr>
      <w:tr w:rsidR="0038349D" w:rsidRPr="008E0BB3" w:rsidTr="00D74DAF">
        <w:tc>
          <w:tcPr>
            <w:tcW w:w="2651" w:type="dxa"/>
            <w:shd w:val="clear" w:color="auto" w:fill="FFFFFF"/>
          </w:tcPr>
          <w:p w:rsidR="0038349D" w:rsidRPr="00F81EB9" w:rsidRDefault="0038349D" w:rsidP="00D74DAF">
            <w:pPr>
              <w:ind w:right="1018"/>
              <w:rPr>
                <w:rFonts w:ascii="Arial" w:hAnsi="Arial" w:cs="Arial"/>
                <w:i/>
                <w:sz w:val="18"/>
                <w:szCs w:val="18"/>
              </w:rPr>
            </w:pPr>
            <w:r w:rsidRPr="00FD6244">
              <w:rPr>
                <w:rFonts w:ascii="Arial" w:hAnsi="Arial" w:cs="Arial"/>
                <w:i/>
                <w:sz w:val="17"/>
                <w:szCs w:val="17"/>
              </w:rPr>
              <w:t>Actions advised:</w:t>
            </w:r>
          </w:p>
        </w:tc>
        <w:tc>
          <w:tcPr>
            <w:tcW w:w="7698" w:type="dxa"/>
            <w:gridSpan w:val="2"/>
            <w:shd w:val="clear" w:color="auto" w:fill="FFFFFF"/>
          </w:tcPr>
          <w:p w:rsidR="0038349D" w:rsidRDefault="0038349D" w:rsidP="00D74DAF">
            <w:pPr>
              <w:ind w:left="720" w:right="90"/>
              <w:outlineLvl w:val="0"/>
              <w:rPr>
                <w:rFonts w:ascii="Arial" w:hAnsi="Arial" w:cs="Arial"/>
                <w:sz w:val="20"/>
                <w:szCs w:val="20"/>
              </w:rPr>
            </w:pPr>
          </w:p>
          <w:p w:rsidR="0038349D" w:rsidRDefault="0038349D" w:rsidP="00F50F8D">
            <w:pPr>
              <w:ind w:right="90"/>
              <w:outlineLvl w:val="0"/>
              <w:rPr>
                <w:rFonts w:ascii="Arial" w:hAnsi="Arial" w:cs="Arial"/>
                <w:sz w:val="20"/>
                <w:szCs w:val="20"/>
              </w:rPr>
            </w:pPr>
          </w:p>
          <w:p w:rsidR="0038349D" w:rsidRPr="00DD0EE7" w:rsidRDefault="0038349D" w:rsidP="00D74DAF">
            <w:pPr>
              <w:ind w:left="720" w:right="90"/>
              <w:outlineLvl w:val="0"/>
              <w:rPr>
                <w:rFonts w:ascii="Arial" w:hAnsi="Arial" w:cs="Arial"/>
                <w:sz w:val="20"/>
                <w:szCs w:val="20"/>
              </w:rPr>
            </w:pPr>
          </w:p>
        </w:tc>
      </w:tr>
      <w:tr w:rsidR="0038349D" w:rsidRPr="008E0BB3" w:rsidTr="00D74DAF">
        <w:tc>
          <w:tcPr>
            <w:tcW w:w="2651" w:type="dxa"/>
            <w:shd w:val="clear" w:color="auto" w:fill="BFBFBF"/>
          </w:tcPr>
          <w:p w:rsidR="0038349D" w:rsidRPr="00F81EB9" w:rsidRDefault="0038349D" w:rsidP="00D74DAF">
            <w:pPr>
              <w:ind w:right="1018"/>
              <w:jc w:val="both"/>
              <w:rPr>
                <w:rFonts w:ascii="Arial" w:hAnsi="Arial" w:cs="Arial"/>
                <w:b/>
                <w:sz w:val="18"/>
                <w:szCs w:val="18"/>
              </w:rPr>
            </w:pPr>
            <w:r>
              <w:rPr>
                <w:rFonts w:ascii="Arial" w:hAnsi="Arial" w:cs="Arial"/>
                <w:b/>
                <w:sz w:val="18"/>
                <w:szCs w:val="18"/>
              </w:rPr>
              <w:t>AREA</w:t>
            </w:r>
            <w:r w:rsidRPr="00F81EB9">
              <w:rPr>
                <w:rFonts w:ascii="Arial" w:hAnsi="Arial" w:cs="Arial"/>
                <w:b/>
                <w:sz w:val="18"/>
                <w:szCs w:val="18"/>
              </w:rPr>
              <w:t xml:space="preserve"> 4:</w:t>
            </w:r>
          </w:p>
        </w:tc>
        <w:tc>
          <w:tcPr>
            <w:tcW w:w="7698" w:type="dxa"/>
            <w:gridSpan w:val="2"/>
            <w:shd w:val="clear" w:color="auto" w:fill="BFBFBF"/>
          </w:tcPr>
          <w:p w:rsidR="0038349D" w:rsidRPr="00291B0D" w:rsidRDefault="0038349D" w:rsidP="00D74DAF">
            <w:pPr>
              <w:spacing w:before="30" w:after="30"/>
              <w:rPr>
                <w:rFonts w:ascii="Arial" w:hAnsi="Arial" w:cs="Arial"/>
                <w:b/>
                <w:sz w:val="20"/>
                <w:szCs w:val="20"/>
              </w:rPr>
            </w:pPr>
            <w:r w:rsidRPr="00291B0D">
              <w:rPr>
                <w:rFonts w:ascii="Arial" w:hAnsi="Arial" w:cs="Arial"/>
                <w:b/>
                <w:sz w:val="20"/>
                <w:szCs w:val="20"/>
              </w:rPr>
              <w:t>QUALITY OF MANAGEMENT AND LEADERSHIP FOR LEARNING</w:t>
            </w:r>
          </w:p>
        </w:tc>
      </w:tr>
      <w:tr w:rsidR="0038349D" w:rsidRPr="008E0BB3" w:rsidTr="00D74DAF">
        <w:tc>
          <w:tcPr>
            <w:tcW w:w="10349" w:type="dxa"/>
            <w:gridSpan w:val="3"/>
            <w:shd w:val="clear" w:color="auto" w:fill="FFFFFF"/>
          </w:tcPr>
          <w:p w:rsidR="0038349D" w:rsidRPr="00F50F8D" w:rsidRDefault="0038349D" w:rsidP="00F50F8D">
            <w:pPr>
              <w:numPr>
                <w:ilvl w:val="0"/>
                <w:numId w:val="26"/>
              </w:numPr>
              <w:ind w:right="90"/>
              <w:jc w:val="both"/>
              <w:rPr>
                <w:rFonts w:ascii="Arial" w:hAnsi="Arial" w:cs="Arial"/>
                <w:sz w:val="20"/>
                <w:szCs w:val="20"/>
              </w:rPr>
            </w:pPr>
          </w:p>
          <w:p w:rsidR="0038349D" w:rsidRPr="00895018" w:rsidRDefault="0038349D" w:rsidP="00D74DAF">
            <w:pPr>
              <w:ind w:left="720" w:right="90"/>
              <w:jc w:val="both"/>
              <w:rPr>
                <w:rFonts w:ascii="Arial" w:hAnsi="Arial" w:cs="Arial"/>
                <w:sz w:val="20"/>
                <w:szCs w:val="20"/>
              </w:rPr>
            </w:pPr>
          </w:p>
        </w:tc>
      </w:tr>
      <w:tr w:rsidR="0038349D" w:rsidRPr="008E0BB3" w:rsidTr="00D74DAF">
        <w:tc>
          <w:tcPr>
            <w:tcW w:w="2651" w:type="dxa"/>
            <w:shd w:val="clear" w:color="auto" w:fill="FFFFFF"/>
          </w:tcPr>
          <w:p w:rsidR="0038349D" w:rsidRPr="00F81EB9" w:rsidRDefault="0038349D" w:rsidP="00D74DAF">
            <w:pPr>
              <w:ind w:right="1018"/>
              <w:rPr>
                <w:rFonts w:ascii="Arial" w:hAnsi="Arial" w:cs="Arial"/>
                <w:i/>
                <w:sz w:val="18"/>
                <w:szCs w:val="18"/>
              </w:rPr>
            </w:pPr>
            <w:r w:rsidRPr="00FD6244">
              <w:rPr>
                <w:rFonts w:ascii="Arial" w:hAnsi="Arial" w:cs="Arial"/>
                <w:i/>
                <w:sz w:val="17"/>
                <w:szCs w:val="17"/>
              </w:rPr>
              <w:t>Action advised:</w:t>
            </w:r>
          </w:p>
        </w:tc>
        <w:tc>
          <w:tcPr>
            <w:tcW w:w="7698" w:type="dxa"/>
            <w:gridSpan w:val="2"/>
            <w:shd w:val="clear" w:color="auto" w:fill="FFFFFF"/>
          </w:tcPr>
          <w:p w:rsidR="0038349D" w:rsidRDefault="0038349D" w:rsidP="00D74DAF">
            <w:pPr>
              <w:ind w:left="643" w:right="90"/>
              <w:outlineLvl w:val="0"/>
              <w:rPr>
                <w:rFonts w:ascii="Arial" w:hAnsi="Arial" w:cs="Arial"/>
                <w:sz w:val="20"/>
                <w:szCs w:val="20"/>
              </w:rPr>
            </w:pPr>
          </w:p>
          <w:p w:rsidR="0038349D" w:rsidRPr="0069739B" w:rsidRDefault="0038349D" w:rsidP="00D74DAF">
            <w:pPr>
              <w:ind w:right="90"/>
              <w:outlineLvl w:val="0"/>
              <w:rPr>
                <w:rFonts w:ascii="Arial" w:hAnsi="Arial" w:cs="Arial"/>
                <w:sz w:val="20"/>
                <w:szCs w:val="20"/>
              </w:rPr>
            </w:pPr>
          </w:p>
        </w:tc>
      </w:tr>
      <w:tr w:rsidR="0038349D" w:rsidRPr="008E0BB3" w:rsidTr="00D74DAF">
        <w:tc>
          <w:tcPr>
            <w:tcW w:w="2651" w:type="dxa"/>
            <w:shd w:val="clear" w:color="auto" w:fill="808080"/>
          </w:tcPr>
          <w:p w:rsidR="0038349D" w:rsidRPr="00F6331C" w:rsidRDefault="0038349D" w:rsidP="00D74DAF">
            <w:pPr>
              <w:ind w:right="612"/>
              <w:jc w:val="both"/>
              <w:rPr>
                <w:rFonts w:ascii="Arial" w:hAnsi="Arial" w:cs="Arial"/>
                <w:b/>
                <w:sz w:val="20"/>
                <w:szCs w:val="20"/>
              </w:rPr>
            </w:pPr>
          </w:p>
        </w:tc>
        <w:tc>
          <w:tcPr>
            <w:tcW w:w="7698" w:type="dxa"/>
            <w:gridSpan w:val="2"/>
            <w:shd w:val="clear" w:color="auto" w:fill="808080"/>
          </w:tcPr>
          <w:p w:rsidR="0038349D" w:rsidRPr="008E0BB3" w:rsidRDefault="0038349D" w:rsidP="00D74DAF">
            <w:pPr>
              <w:ind w:right="1018"/>
              <w:jc w:val="both"/>
              <w:rPr>
                <w:rFonts w:ascii="Arial" w:hAnsi="Arial" w:cs="Arial"/>
                <w:b/>
                <w:sz w:val="20"/>
                <w:szCs w:val="20"/>
              </w:rPr>
            </w:pPr>
            <w:r w:rsidRPr="00297CB4">
              <w:rPr>
                <w:rFonts w:ascii="Arial" w:hAnsi="Arial" w:cs="Arial"/>
                <w:b/>
                <w:sz w:val="20"/>
                <w:szCs w:val="20"/>
              </w:rPr>
              <w:t>CAPACITY TO IMPLEMENT RECOMMENDATIONS</w:t>
            </w:r>
          </w:p>
        </w:tc>
      </w:tr>
      <w:tr w:rsidR="0038349D" w:rsidRPr="008E0BB3" w:rsidTr="00D74DAF">
        <w:trPr>
          <w:gridAfter w:val="1"/>
          <w:wAfter w:w="31" w:type="dxa"/>
        </w:trPr>
        <w:tc>
          <w:tcPr>
            <w:tcW w:w="10318" w:type="dxa"/>
            <w:gridSpan w:val="2"/>
            <w:shd w:val="clear" w:color="auto" w:fill="FFFFFF"/>
          </w:tcPr>
          <w:p w:rsidR="0038349D" w:rsidRDefault="0038349D" w:rsidP="00F50F8D">
            <w:pPr>
              <w:ind w:right="90"/>
              <w:jc w:val="both"/>
              <w:rPr>
                <w:rFonts w:ascii="Arial" w:hAnsi="Arial" w:cs="Arial"/>
                <w:sz w:val="20"/>
                <w:szCs w:val="20"/>
              </w:rPr>
            </w:pPr>
          </w:p>
          <w:p w:rsidR="0038349D" w:rsidRDefault="0038349D" w:rsidP="00F50F8D">
            <w:pPr>
              <w:ind w:left="720" w:right="90"/>
              <w:jc w:val="both"/>
              <w:rPr>
                <w:rFonts w:ascii="Arial" w:hAnsi="Arial" w:cs="Arial"/>
                <w:sz w:val="20"/>
                <w:szCs w:val="20"/>
              </w:rPr>
            </w:pPr>
          </w:p>
          <w:p w:rsidR="004752FD" w:rsidRPr="00A05AB9" w:rsidRDefault="004752FD" w:rsidP="004752FD">
            <w:pPr>
              <w:ind w:left="720" w:right="90"/>
              <w:jc w:val="both"/>
              <w:rPr>
                <w:rFonts w:ascii="Arial" w:hAnsi="Arial" w:cs="Arial"/>
                <w:sz w:val="20"/>
                <w:szCs w:val="20"/>
              </w:rPr>
            </w:pPr>
          </w:p>
        </w:tc>
      </w:tr>
    </w:tbl>
    <w:p w:rsidR="004752FD" w:rsidRDefault="004752FD" w:rsidP="0038349D">
      <w:pPr>
        <w:spacing w:before="80" w:after="80"/>
        <w:jc w:val="both"/>
        <w:rPr>
          <w:rFonts w:ascii="Arial" w:hAnsi="Arial" w:cs="Arial"/>
          <w:b/>
          <w:sz w:val="20"/>
          <w:szCs w:val="20"/>
        </w:rPr>
      </w:pPr>
    </w:p>
    <w:p w:rsidR="0038349D" w:rsidRPr="004258BE" w:rsidRDefault="0038349D" w:rsidP="004258BE">
      <w:pPr>
        <w:spacing w:before="80" w:after="80"/>
        <w:jc w:val="center"/>
        <w:rPr>
          <w:rFonts w:ascii="Arial" w:hAnsi="Arial" w:cs="Arial"/>
          <w:b/>
          <w:sz w:val="20"/>
          <w:szCs w:val="20"/>
          <w:u w:val="single"/>
        </w:rPr>
      </w:pPr>
      <w:r w:rsidRPr="004258BE">
        <w:rPr>
          <w:rFonts w:ascii="Arial" w:hAnsi="Arial" w:cs="Arial"/>
          <w:b/>
          <w:sz w:val="20"/>
          <w:szCs w:val="20"/>
          <w:u w:val="single"/>
        </w:rPr>
        <w:t>Language used in</w:t>
      </w:r>
      <w:r w:rsidR="00272A18">
        <w:rPr>
          <w:rFonts w:ascii="Arial" w:hAnsi="Arial" w:cs="Arial"/>
          <w:b/>
          <w:sz w:val="20"/>
          <w:szCs w:val="20"/>
          <w:u w:val="single"/>
        </w:rPr>
        <w:t xml:space="preserve"> Early Years Education-focused Inspection</w:t>
      </w:r>
      <w:r w:rsidRPr="004258BE">
        <w:rPr>
          <w:rFonts w:ascii="Arial" w:hAnsi="Arial" w:cs="Arial"/>
          <w:b/>
          <w:sz w:val="20"/>
          <w:szCs w:val="20"/>
          <w:u w:val="single"/>
        </w:rPr>
        <w:t xml:space="preserve"> reports</w:t>
      </w:r>
    </w:p>
    <w:p w:rsidR="0038349D" w:rsidRDefault="0038349D" w:rsidP="0038349D">
      <w:pPr>
        <w:spacing w:before="80" w:after="8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080"/>
      </w:tblGrid>
      <w:tr w:rsidR="005D212A" w:rsidRPr="009820AA" w:rsidTr="00A65890">
        <w:tc>
          <w:tcPr>
            <w:tcW w:w="2448" w:type="dxa"/>
            <w:shd w:val="clear" w:color="auto" w:fill="E6E6E6"/>
          </w:tcPr>
          <w:p w:rsidR="005D212A" w:rsidRPr="009820AA" w:rsidRDefault="005D212A" w:rsidP="00A65890">
            <w:pPr>
              <w:spacing w:before="80" w:after="80" w:line="276" w:lineRule="auto"/>
              <w:jc w:val="both"/>
              <w:rPr>
                <w:rFonts w:ascii="Arial" w:hAnsi="Arial" w:cs="Arial"/>
                <w:b/>
                <w:sz w:val="20"/>
                <w:szCs w:val="20"/>
              </w:rPr>
            </w:pPr>
            <w:r w:rsidRPr="009820AA">
              <w:rPr>
                <w:rFonts w:ascii="Arial" w:hAnsi="Arial" w:cs="Arial"/>
                <w:b/>
                <w:sz w:val="20"/>
                <w:szCs w:val="20"/>
              </w:rPr>
              <w:t>Excellent</w:t>
            </w:r>
          </w:p>
        </w:tc>
        <w:tc>
          <w:tcPr>
            <w:tcW w:w="6080" w:type="dxa"/>
            <w:shd w:val="clear" w:color="auto" w:fill="auto"/>
          </w:tcPr>
          <w:p w:rsidR="005D212A" w:rsidRPr="009820AA" w:rsidRDefault="005D212A" w:rsidP="00A65890">
            <w:pPr>
              <w:spacing w:before="80" w:after="80" w:line="276" w:lineRule="auto"/>
              <w:jc w:val="both"/>
              <w:rPr>
                <w:rFonts w:ascii="Arial" w:hAnsi="Arial" w:cs="Arial"/>
                <w:sz w:val="20"/>
                <w:szCs w:val="20"/>
              </w:rPr>
            </w:pPr>
            <w:r>
              <w:rPr>
                <w:rFonts w:ascii="Arial" w:hAnsi="Arial" w:cs="Arial"/>
                <w:sz w:val="20"/>
                <w:szCs w:val="20"/>
              </w:rPr>
              <w:t>Provision that is excellent is exemplary in meeting the needs of children.</w:t>
            </w:r>
          </w:p>
        </w:tc>
      </w:tr>
      <w:tr w:rsidR="005D212A" w:rsidRPr="009820AA" w:rsidTr="00A65890">
        <w:tc>
          <w:tcPr>
            <w:tcW w:w="2448" w:type="dxa"/>
            <w:shd w:val="clear" w:color="auto" w:fill="E6E6E6"/>
          </w:tcPr>
          <w:p w:rsidR="005D212A" w:rsidRPr="009820AA" w:rsidRDefault="005D212A" w:rsidP="00A65890">
            <w:pPr>
              <w:spacing w:before="80" w:after="80" w:line="276" w:lineRule="auto"/>
              <w:jc w:val="both"/>
              <w:rPr>
                <w:rFonts w:ascii="Arial" w:hAnsi="Arial" w:cs="Arial"/>
                <w:b/>
                <w:sz w:val="20"/>
                <w:szCs w:val="20"/>
              </w:rPr>
            </w:pPr>
            <w:r w:rsidRPr="009820AA">
              <w:rPr>
                <w:rFonts w:ascii="Arial" w:hAnsi="Arial" w:cs="Arial"/>
                <w:b/>
                <w:sz w:val="20"/>
                <w:szCs w:val="20"/>
              </w:rPr>
              <w:t>Very good</w:t>
            </w:r>
          </w:p>
        </w:tc>
        <w:tc>
          <w:tcPr>
            <w:tcW w:w="6080" w:type="dxa"/>
            <w:shd w:val="clear" w:color="auto" w:fill="auto"/>
          </w:tcPr>
          <w:p w:rsidR="005D212A" w:rsidRPr="009820AA" w:rsidRDefault="005D212A" w:rsidP="00A65890">
            <w:pPr>
              <w:spacing w:before="80" w:after="80" w:line="276" w:lineRule="auto"/>
              <w:jc w:val="both"/>
              <w:rPr>
                <w:rFonts w:ascii="Arial" w:hAnsi="Arial" w:cs="Arial"/>
                <w:sz w:val="20"/>
                <w:szCs w:val="20"/>
              </w:rPr>
            </w:pPr>
            <w:r>
              <w:rPr>
                <w:rFonts w:ascii="Arial" w:hAnsi="Arial" w:cs="Arial"/>
                <w:sz w:val="20"/>
                <w:szCs w:val="20"/>
              </w:rPr>
              <w:t>Provision that is very good is highly effective in meeting the needs of children.</w:t>
            </w:r>
          </w:p>
        </w:tc>
      </w:tr>
      <w:tr w:rsidR="005D212A" w:rsidRPr="009820AA" w:rsidTr="00A65890">
        <w:tc>
          <w:tcPr>
            <w:tcW w:w="2448" w:type="dxa"/>
            <w:shd w:val="clear" w:color="auto" w:fill="E6E6E6"/>
          </w:tcPr>
          <w:p w:rsidR="005D212A" w:rsidRPr="009820AA" w:rsidRDefault="005D212A" w:rsidP="00A65890">
            <w:pPr>
              <w:spacing w:before="80" w:after="80" w:line="276" w:lineRule="auto"/>
              <w:jc w:val="both"/>
              <w:rPr>
                <w:rFonts w:ascii="Arial" w:hAnsi="Arial" w:cs="Arial"/>
                <w:b/>
                <w:sz w:val="20"/>
                <w:szCs w:val="20"/>
              </w:rPr>
            </w:pPr>
            <w:r w:rsidRPr="009820AA">
              <w:rPr>
                <w:rFonts w:ascii="Arial" w:hAnsi="Arial" w:cs="Arial"/>
                <w:b/>
                <w:sz w:val="20"/>
                <w:szCs w:val="20"/>
              </w:rPr>
              <w:t>Good</w:t>
            </w:r>
          </w:p>
        </w:tc>
        <w:tc>
          <w:tcPr>
            <w:tcW w:w="6080" w:type="dxa"/>
            <w:shd w:val="clear" w:color="auto" w:fill="auto"/>
          </w:tcPr>
          <w:p w:rsidR="005D212A" w:rsidRPr="009820AA" w:rsidRDefault="005D212A" w:rsidP="00A65890">
            <w:pPr>
              <w:spacing w:before="80" w:after="80" w:line="276" w:lineRule="auto"/>
              <w:jc w:val="both"/>
              <w:rPr>
                <w:rFonts w:ascii="Arial" w:hAnsi="Arial" w:cs="Arial"/>
                <w:sz w:val="20"/>
                <w:szCs w:val="20"/>
              </w:rPr>
            </w:pPr>
            <w:r>
              <w:rPr>
                <w:rFonts w:ascii="Arial" w:hAnsi="Arial" w:cs="Arial"/>
                <w:sz w:val="20"/>
                <w:szCs w:val="20"/>
              </w:rPr>
              <w:t>Provision that is good is effec</w:t>
            </w:r>
            <w:r w:rsidR="003F2549">
              <w:rPr>
                <w:rFonts w:ascii="Arial" w:hAnsi="Arial" w:cs="Arial"/>
                <w:sz w:val="20"/>
                <w:szCs w:val="20"/>
              </w:rPr>
              <w:t>tive in meeting the needs of</w:t>
            </w:r>
            <w:r>
              <w:rPr>
                <w:rFonts w:ascii="Arial" w:hAnsi="Arial" w:cs="Arial"/>
                <w:sz w:val="20"/>
                <w:szCs w:val="20"/>
              </w:rPr>
              <w:t xml:space="preserve"> children but with some aspects to be developed.</w:t>
            </w:r>
          </w:p>
        </w:tc>
      </w:tr>
      <w:tr w:rsidR="005D212A" w:rsidRPr="009820AA" w:rsidTr="00A65890">
        <w:tc>
          <w:tcPr>
            <w:tcW w:w="2448" w:type="dxa"/>
            <w:shd w:val="clear" w:color="auto" w:fill="E6E6E6"/>
          </w:tcPr>
          <w:p w:rsidR="005D212A" w:rsidRPr="009820AA" w:rsidRDefault="005D212A" w:rsidP="00A65890">
            <w:pPr>
              <w:spacing w:before="80" w:after="80" w:line="276" w:lineRule="auto"/>
              <w:jc w:val="both"/>
              <w:rPr>
                <w:rFonts w:ascii="Arial" w:hAnsi="Arial" w:cs="Arial"/>
                <w:b/>
                <w:sz w:val="20"/>
                <w:szCs w:val="20"/>
              </w:rPr>
            </w:pPr>
            <w:r w:rsidRPr="009820AA">
              <w:rPr>
                <w:rFonts w:ascii="Arial" w:hAnsi="Arial" w:cs="Arial"/>
                <w:b/>
                <w:sz w:val="20"/>
                <w:szCs w:val="20"/>
              </w:rPr>
              <w:t>Fair</w:t>
            </w:r>
          </w:p>
        </w:tc>
        <w:tc>
          <w:tcPr>
            <w:tcW w:w="6080" w:type="dxa"/>
            <w:shd w:val="clear" w:color="auto" w:fill="auto"/>
          </w:tcPr>
          <w:p w:rsidR="005D212A" w:rsidRPr="009820AA" w:rsidRDefault="005D212A" w:rsidP="00A65890">
            <w:pPr>
              <w:spacing w:before="80" w:after="80" w:line="276" w:lineRule="auto"/>
              <w:jc w:val="both"/>
              <w:rPr>
                <w:rFonts w:ascii="Arial" w:hAnsi="Arial" w:cs="Arial"/>
                <w:sz w:val="20"/>
                <w:szCs w:val="20"/>
              </w:rPr>
            </w:pPr>
            <w:r>
              <w:rPr>
                <w:rFonts w:ascii="Arial" w:hAnsi="Arial" w:cs="Arial"/>
                <w:sz w:val="20"/>
                <w:szCs w:val="20"/>
              </w:rPr>
              <w:t>Provision that is fair requires practice to be improved to meet the needs of children.</w:t>
            </w:r>
          </w:p>
        </w:tc>
      </w:tr>
      <w:tr w:rsidR="005D212A" w:rsidRPr="009820AA" w:rsidTr="00A65890">
        <w:trPr>
          <w:trHeight w:val="769"/>
        </w:trPr>
        <w:tc>
          <w:tcPr>
            <w:tcW w:w="2448" w:type="dxa"/>
            <w:shd w:val="clear" w:color="auto" w:fill="E6E6E6"/>
          </w:tcPr>
          <w:p w:rsidR="005D212A" w:rsidRPr="009820AA" w:rsidRDefault="005D212A" w:rsidP="00A65890">
            <w:pPr>
              <w:spacing w:before="80" w:after="80" w:line="276" w:lineRule="auto"/>
              <w:jc w:val="both"/>
              <w:rPr>
                <w:rFonts w:ascii="Arial" w:hAnsi="Arial" w:cs="Arial"/>
                <w:b/>
                <w:sz w:val="20"/>
                <w:szCs w:val="20"/>
              </w:rPr>
            </w:pPr>
            <w:r w:rsidRPr="009820AA">
              <w:rPr>
                <w:rFonts w:ascii="Arial" w:hAnsi="Arial" w:cs="Arial"/>
                <w:b/>
                <w:sz w:val="20"/>
                <w:szCs w:val="20"/>
              </w:rPr>
              <w:t>Poor</w:t>
            </w:r>
          </w:p>
        </w:tc>
        <w:tc>
          <w:tcPr>
            <w:tcW w:w="6080" w:type="dxa"/>
            <w:shd w:val="clear" w:color="auto" w:fill="auto"/>
          </w:tcPr>
          <w:p w:rsidR="005D212A" w:rsidRPr="009820AA" w:rsidRDefault="005D212A" w:rsidP="00A65890">
            <w:pPr>
              <w:spacing w:before="80" w:after="80" w:line="276" w:lineRule="auto"/>
              <w:jc w:val="both"/>
              <w:rPr>
                <w:rFonts w:ascii="Arial" w:hAnsi="Arial" w:cs="Arial"/>
                <w:sz w:val="20"/>
                <w:szCs w:val="20"/>
              </w:rPr>
            </w:pPr>
            <w:r>
              <w:rPr>
                <w:rFonts w:ascii="Arial" w:hAnsi="Arial" w:cs="Arial"/>
                <w:sz w:val="20"/>
                <w:szCs w:val="20"/>
              </w:rPr>
              <w:t>Provision that is poor is inadequate and requires significant impro</w:t>
            </w:r>
            <w:r w:rsidR="003F2549">
              <w:rPr>
                <w:rFonts w:ascii="Arial" w:hAnsi="Arial" w:cs="Arial"/>
                <w:sz w:val="20"/>
                <w:szCs w:val="20"/>
              </w:rPr>
              <w:t xml:space="preserve">vement to meet the needs of </w:t>
            </w:r>
            <w:r>
              <w:rPr>
                <w:rFonts w:ascii="Arial" w:hAnsi="Arial" w:cs="Arial"/>
                <w:sz w:val="20"/>
                <w:szCs w:val="20"/>
              </w:rPr>
              <w:t>children.</w:t>
            </w:r>
          </w:p>
        </w:tc>
      </w:tr>
    </w:tbl>
    <w:p w:rsidR="005D212A" w:rsidRDefault="005D212A" w:rsidP="0038349D">
      <w:pPr>
        <w:spacing w:before="80" w:after="80"/>
        <w:jc w:val="both"/>
        <w:rPr>
          <w:rFonts w:ascii="Arial" w:hAnsi="Arial" w:cs="Arial"/>
          <w:sz w:val="20"/>
          <w:szCs w:val="20"/>
        </w:rPr>
      </w:pPr>
    </w:p>
    <w:p w:rsidR="004752FD" w:rsidRDefault="004752FD" w:rsidP="0038349D">
      <w:pPr>
        <w:spacing w:before="80" w:after="80"/>
        <w:jc w:val="both"/>
        <w:rPr>
          <w:rFonts w:ascii="Arial" w:hAnsi="Arial" w:cs="Arial"/>
          <w:sz w:val="20"/>
          <w:szCs w:val="20"/>
        </w:rPr>
      </w:pPr>
    </w:p>
    <w:p w:rsidR="004752FD" w:rsidRDefault="004752FD" w:rsidP="0038349D">
      <w:pPr>
        <w:spacing w:before="80" w:after="80"/>
        <w:jc w:val="both"/>
        <w:rPr>
          <w:rFonts w:ascii="Arial" w:hAnsi="Arial" w:cs="Arial"/>
          <w:sz w:val="20"/>
          <w:szCs w:val="20"/>
        </w:rPr>
      </w:pPr>
    </w:p>
    <w:p w:rsidR="004752FD" w:rsidRDefault="004752FD" w:rsidP="0038349D">
      <w:pPr>
        <w:spacing w:before="80" w:after="80"/>
        <w:jc w:val="both"/>
        <w:rPr>
          <w:rFonts w:ascii="Arial" w:hAnsi="Arial" w:cs="Arial"/>
          <w:sz w:val="20"/>
          <w:szCs w:val="20"/>
        </w:rPr>
      </w:pPr>
    </w:p>
    <w:p w:rsidR="0038349D" w:rsidRPr="008B3506" w:rsidRDefault="0038349D" w:rsidP="004258BE">
      <w:pPr>
        <w:spacing w:before="80" w:after="80"/>
        <w:jc w:val="center"/>
        <w:rPr>
          <w:rFonts w:ascii="Arial" w:hAnsi="Arial" w:cs="Arial"/>
          <w:b/>
          <w:sz w:val="20"/>
          <w:szCs w:val="20"/>
          <w:u w:val="single"/>
        </w:rPr>
      </w:pPr>
      <w:r w:rsidRPr="00195CE3">
        <w:rPr>
          <w:rFonts w:ascii="Arial" w:hAnsi="Arial" w:cs="Arial"/>
          <w:b/>
          <w:sz w:val="20"/>
          <w:szCs w:val="20"/>
          <w:u w:val="single"/>
        </w:rPr>
        <w:t xml:space="preserve">Summary of Overall </w:t>
      </w:r>
      <w:r w:rsidR="00586F13">
        <w:rPr>
          <w:rFonts w:ascii="Arial" w:hAnsi="Arial" w:cs="Arial"/>
          <w:b/>
          <w:sz w:val="20"/>
          <w:szCs w:val="20"/>
          <w:u w:val="single"/>
        </w:rPr>
        <w:t xml:space="preserve">Inspection </w:t>
      </w:r>
      <w:r w:rsidRPr="00195CE3">
        <w:rPr>
          <w:rFonts w:ascii="Arial" w:hAnsi="Arial" w:cs="Arial"/>
          <w:b/>
          <w:sz w:val="20"/>
          <w:szCs w:val="20"/>
          <w:u w:val="single"/>
        </w:rPr>
        <w:t>F</w:t>
      </w:r>
      <w:r w:rsidR="00CD7ED4">
        <w:rPr>
          <w:rFonts w:ascii="Arial" w:hAnsi="Arial" w:cs="Arial"/>
          <w:b/>
          <w:sz w:val="20"/>
          <w:szCs w:val="20"/>
          <w:u w:val="single"/>
        </w:rPr>
        <w:t xml:space="preserve">indings </w:t>
      </w:r>
    </w:p>
    <w:p w:rsidR="0038349D" w:rsidRDefault="0038349D" w:rsidP="004258BE">
      <w:pPr>
        <w:spacing w:before="80" w:after="8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2474"/>
      </w:tblGrid>
      <w:tr w:rsidR="0038349D" w:rsidRPr="00901A57" w:rsidTr="00D74DAF">
        <w:tc>
          <w:tcPr>
            <w:tcW w:w="6048" w:type="dxa"/>
            <w:shd w:val="clear" w:color="auto" w:fill="E6E6E6"/>
          </w:tcPr>
          <w:p w:rsidR="0038349D" w:rsidRPr="00901A57" w:rsidRDefault="0038349D" w:rsidP="00D74DAF">
            <w:pPr>
              <w:spacing w:before="80" w:after="80"/>
              <w:jc w:val="both"/>
              <w:rPr>
                <w:rFonts w:ascii="Arial" w:hAnsi="Arial" w:cs="Arial"/>
                <w:b/>
                <w:sz w:val="20"/>
                <w:szCs w:val="20"/>
              </w:rPr>
            </w:pPr>
            <w:r w:rsidRPr="00901A57">
              <w:rPr>
                <w:rFonts w:ascii="Arial" w:hAnsi="Arial" w:cs="Arial"/>
                <w:b/>
                <w:sz w:val="20"/>
                <w:szCs w:val="20"/>
              </w:rPr>
              <w:t>Area</w:t>
            </w:r>
          </w:p>
        </w:tc>
        <w:tc>
          <w:tcPr>
            <w:tcW w:w="2474" w:type="dxa"/>
            <w:shd w:val="clear" w:color="auto" w:fill="E6E6E6"/>
          </w:tcPr>
          <w:p w:rsidR="0038349D" w:rsidRPr="00901A57" w:rsidRDefault="00787310" w:rsidP="00D74DAF">
            <w:pPr>
              <w:spacing w:before="80" w:after="80"/>
              <w:jc w:val="both"/>
              <w:rPr>
                <w:rFonts w:ascii="Arial" w:hAnsi="Arial" w:cs="Arial"/>
                <w:b/>
                <w:sz w:val="20"/>
                <w:szCs w:val="20"/>
              </w:rPr>
            </w:pPr>
            <w:r>
              <w:rPr>
                <w:rFonts w:ascii="Arial" w:hAnsi="Arial" w:cs="Arial"/>
                <w:b/>
                <w:sz w:val="20"/>
                <w:szCs w:val="20"/>
              </w:rPr>
              <w:t>Quality Level</w:t>
            </w:r>
          </w:p>
        </w:tc>
      </w:tr>
      <w:tr w:rsidR="0038349D" w:rsidRPr="00901A57" w:rsidTr="00D74DAF">
        <w:tc>
          <w:tcPr>
            <w:tcW w:w="6048" w:type="dxa"/>
            <w:shd w:val="clear" w:color="auto" w:fill="auto"/>
          </w:tcPr>
          <w:p w:rsidR="0038349D" w:rsidRPr="00901A57" w:rsidRDefault="0038349D" w:rsidP="004258BE">
            <w:pPr>
              <w:spacing w:before="80" w:after="80"/>
              <w:jc w:val="both"/>
              <w:rPr>
                <w:rFonts w:ascii="Arial" w:hAnsi="Arial" w:cs="Arial"/>
                <w:sz w:val="20"/>
                <w:szCs w:val="20"/>
              </w:rPr>
            </w:pPr>
            <w:r>
              <w:rPr>
                <w:rFonts w:ascii="Arial" w:hAnsi="Arial" w:cs="Arial"/>
                <w:sz w:val="20"/>
                <w:szCs w:val="20"/>
              </w:rPr>
              <w:t xml:space="preserve">Quality of context </w:t>
            </w:r>
            <w:r w:rsidR="004258BE">
              <w:rPr>
                <w:rFonts w:ascii="Arial" w:hAnsi="Arial" w:cs="Arial"/>
                <w:sz w:val="20"/>
                <w:szCs w:val="20"/>
              </w:rPr>
              <w:t>to support</w:t>
            </w:r>
            <w:r>
              <w:rPr>
                <w:rFonts w:ascii="Arial" w:hAnsi="Arial" w:cs="Arial"/>
                <w:sz w:val="20"/>
                <w:szCs w:val="20"/>
              </w:rPr>
              <w:t xml:space="preserve"> children’s learning and development</w:t>
            </w:r>
          </w:p>
        </w:tc>
        <w:tc>
          <w:tcPr>
            <w:tcW w:w="2474" w:type="dxa"/>
            <w:shd w:val="clear" w:color="auto" w:fill="auto"/>
          </w:tcPr>
          <w:p w:rsidR="0038349D" w:rsidRPr="00842764" w:rsidRDefault="0038349D" w:rsidP="00D74DAF">
            <w:pPr>
              <w:spacing w:before="80" w:after="80"/>
              <w:jc w:val="both"/>
              <w:rPr>
                <w:rFonts w:ascii="Arial" w:hAnsi="Arial" w:cs="Arial"/>
                <w:b/>
                <w:sz w:val="20"/>
                <w:szCs w:val="20"/>
              </w:rPr>
            </w:pPr>
          </w:p>
        </w:tc>
      </w:tr>
      <w:tr w:rsidR="0038349D" w:rsidRPr="00901A57" w:rsidTr="00D74DAF">
        <w:tc>
          <w:tcPr>
            <w:tcW w:w="6048" w:type="dxa"/>
            <w:shd w:val="clear" w:color="auto" w:fill="auto"/>
          </w:tcPr>
          <w:p w:rsidR="0038349D" w:rsidRPr="00901A57" w:rsidRDefault="0038349D" w:rsidP="004258BE">
            <w:pPr>
              <w:spacing w:before="80" w:after="80"/>
              <w:jc w:val="both"/>
              <w:rPr>
                <w:rFonts w:ascii="Arial" w:hAnsi="Arial" w:cs="Arial"/>
                <w:sz w:val="20"/>
                <w:szCs w:val="20"/>
              </w:rPr>
            </w:pPr>
            <w:r>
              <w:rPr>
                <w:rFonts w:ascii="Arial" w:hAnsi="Arial" w:cs="Arial"/>
                <w:sz w:val="20"/>
                <w:szCs w:val="20"/>
              </w:rPr>
              <w:t xml:space="preserve">Quality of processes </w:t>
            </w:r>
            <w:r w:rsidR="004258BE">
              <w:rPr>
                <w:rFonts w:ascii="Arial" w:hAnsi="Arial" w:cs="Arial"/>
                <w:sz w:val="20"/>
                <w:szCs w:val="20"/>
              </w:rPr>
              <w:t>to</w:t>
            </w:r>
            <w:r>
              <w:rPr>
                <w:rFonts w:ascii="Arial" w:hAnsi="Arial" w:cs="Arial"/>
                <w:sz w:val="20"/>
                <w:szCs w:val="20"/>
              </w:rPr>
              <w:t xml:space="preserve"> support children’s</w:t>
            </w:r>
            <w:r w:rsidRPr="00901A57">
              <w:rPr>
                <w:rFonts w:ascii="Arial" w:hAnsi="Arial" w:cs="Arial"/>
                <w:sz w:val="20"/>
                <w:szCs w:val="20"/>
              </w:rPr>
              <w:t xml:space="preserve"> learning and development</w:t>
            </w:r>
          </w:p>
        </w:tc>
        <w:tc>
          <w:tcPr>
            <w:tcW w:w="2474" w:type="dxa"/>
            <w:shd w:val="clear" w:color="auto" w:fill="auto"/>
          </w:tcPr>
          <w:p w:rsidR="0038349D" w:rsidRPr="00842764" w:rsidRDefault="0038349D" w:rsidP="00D74DAF">
            <w:pPr>
              <w:spacing w:before="80" w:after="80"/>
              <w:jc w:val="both"/>
              <w:rPr>
                <w:rFonts w:ascii="Arial" w:hAnsi="Arial" w:cs="Arial"/>
                <w:b/>
                <w:sz w:val="20"/>
                <w:szCs w:val="20"/>
              </w:rPr>
            </w:pPr>
          </w:p>
        </w:tc>
      </w:tr>
      <w:tr w:rsidR="0038349D" w:rsidRPr="00901A57" w:rsidTr="00D74DAF">
        <w:tc>
          <w:tcPr>
            <w:tcW w:w="6048" w:type="dxa"/>
            <w:shd w:val="clear" w:color="auto" w:fill="auto"/>
          </w:tcPr>
          <w:p w:rsidR="0038349D" w:rsidRPr="00901A57" w:rsidRDefault="0038349D" w:rsidP="00D74DAF">
            <w:pPr>
              <w:spacing w:before="80" w:after="80"/>
              <w:jc w:val="both"/>
              <w:rPr>
                <w:rFonts w:ascii="Arial" w:hAnsi="Arial" w:cs="Arial"/>
                <w:sz w:val="20"/>
                <w:szCs w:val="20"/>
              </w:rPr>
            </w:pPr>
            <w:r w:rsidRPr="00901A57">
              <w:rPr>
                <w:rFonts w:ascii="Arial" w:hAnsi="Arial" w:cs="Arial"/>
                <w:sz w:val="20"/>
                <w:szCs w:val="20"/>
              </w:rPr>
              <w:t>Quality of children’s learning experiences and achievements</w:t>
            </w:r>
          </w:p>
        </w:tc>
        <w:tc>
          <w:tcPr>
            <w:tcW w:w="2474" w:type="dxa"/>
            <w:shd w:val="clear" w:color="auto" w:fill="auto"/>
          </w:tcPr>
          <w:p w:rsidR="0038349D" w:rsidRPr="00842764" w:rsidRDefault="0038349D" w:rsidP="00D74DAF">
            <w:pPr>
              <w:spacing w:before="80" w:after="80"/>
              <w:jc w:val="both"/>
              <w:rPr>
                <w:rFonts w:ascii="Arial" w:hAnsi="Arial" w:cs="Arial"/>
                <w:b/>
                <w:sz w:val="20"/>
                <w:szCs w:val="20"/>
              </w:rPr>
            </w:pPr>
          </w:p>
        </w:tc>
      </w:tr>
      <w:tr w:rsidR="0038349D" w:rsidRPr="00901A57" w:rsidTr="00D74DAF">
        <w:tc>
          <w:tcPr>
            <w:tcW w:w="6048" w:type="dxa"/>
            <w:shd w:val="clear" w:color="auto" w:fill="auto"/>
          </w:tcPr>
          <w:p w:rsidR="0038349D" w:rsidRPr="00901A57" w:rsidRDefault="0038349D" w:rsidP="00D74DAF">
            <w:pPr>
              <w:spacing w:before="30" w:after="30"/>
              <w:rPr>
                <w:rFonts w:ascii="Arial" w:hAnsi="Arial" w:cs="Arial"/>
                <w:sz w:val="20"/>
                <w:szCs w:val="20"/>
              </w:rPr>
            </w:pPr>
            <w:r w:rsidRPr="00901A57">
              <w:rPr>
                <w:rFonts w:ascii="Arial" w:hAnsi="Arial" w:cs="Arial"/>
                <w:sz w:val="20"/>
                <w:szCs w:val="20"/>
              </w:rPr>
              <w:t>Quality of management and leadership</w:t>
            </w:r>
            <w:r>
              <w:rPr>
                <w:rFonts w:ascii="Arial" w:hAnsi="Arial" w:cs="Arial"/>
                <w:sz w:val="20"/>
                <w:szCs w:val="20"/>
              </w:rPr>
              <w:t xml:space="preserve"> for learning</w:t>
            </w:r>
          </w:p>
          <w:p w:rsidR="0038349D" w:rsidRPr="00901A57" w:rsidRDefault="0038349D" w:rsidP="00D74DAF">
            <w:pPr>
              <w:spacing w:before="80" w:after="80"/>
              <w:jc w:val="both"/>
              <w:rPr>
                <w:rFonts w:ascii="Arial" w:hAnsi="Arial" w:cs="Arial"/>
                <w:sz w:val="20"/>
                <w:szCs w:val="20"/>
              </w:rPr>
            </w:pPr>
          </w:p>
        </w:tc>
        <w:tc>
          <w:tcPr>
            <w:tcW w:w="2474" w:type="dxa"/>
            <w:shd w:val="clear" w:color="auto" w:fill="auto"/>
          </w:tcPr>
          <w:p w:rsidR="0038349D" w:rsidRPr="00842764" w:rsidRDefault="0038349D" w:rsidP="00D74DAF">
            <w:pPr>
              <w:spacing w:before="80" w:after="80"/>
              <w:jc w:val="both"/>
              <w:rPr>
                <w:rFonts w:ascii="Arial" w:hAnsi="Arial" w:cs="Arial"/>
                <w:b/>
                <w:sz w:val="20"/>
                <w:szCs w:val="20"/>
              </w:rPr>
            </w:pPr>
          </w:p>
        </w:tc>
      </w:tr>
    </w:tbl>
    <w:p w:rsidR="0038349D" w:rsidRDefault="0038349D" w:rsidP="0038349D">
      <w:pPr>
        <w:spacing w:before="80" w:after="80"/>
        <w:jc w:val="both"/>
        <w:rPr>
          <w:rFonts w:ascii="Arial" w:hAnsi="Arial" w:cs="Arial"/>
          <w:sz w:val="20"/>
          <w:szCs w:val="20"/>
        </w:rPr>
      </w:pPr>
    </w:p>
    <w:p w:rsidR="0038349D" w:rsidRDefault="0038349D" w:rsidP="0038349D">
      <w:pPr>
        <w:spacing w:before="80" w:after="80"/>
        <w:jc w:val="both"/>
        <w:rPr>
          <w:rFonts w:ascii="Arial" w:hAnsi="Arial" w:cs="Arial"/>
          <w:sz w:val="20"/>
          <w:szCs w:val="20"/>
        </w:rPr>
      </w:pPr>
    </w:p>
    <w:p w:rsidR="0038349D" w:rsidRDefault="0038349D" w:rsidP="0038349D">
      <w:pPr>
        <w:spacing w:before="80" w:after="80"/>
        <w:jc w:val="both"/>
        <w:rPr>
          <w:rFonts w:ascii="Arial" w:hAnsi="Arial" w:cs="Arial"/>
          <w:sz w:val="20"/>
          <w:szCs w:val="20"/>
        </w:rPr>
      </w:pPr>
    </w:p>
    <w:sectPr w:rsidR="0038349D" w:rsidSect="001C4020">
      <w:footerReference w:type="default" r:id="rId1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297" w:rsidRDefault="00374297" w:rsidP="00F8237D">
      <w:r>
        <w:separator/>
      </w:r>
    </w:p>
  </w:endnote>
  <w:endnote w:type="continuationSeparator" w:id="0">
    <w:p w:rsidR="00374297" w:rsidRDefault="00374297" w:rsidP="00F8237D">
      <w:r>
        <w:continuationSeparator/>
      </w:r>
    </w:p>
  </w:endnote>
  <w:endnote w:type="continuationNotice" w:id="1">
    <w:p w:rsidR="00374297" w:rsidRDefault="00374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749644"/>
      <w:docPartObj>
        <w:docPartGallery w:val="Page Numbers (Bottom of Page)"/>
        <w:docPartUnique/>
      </w:docPartObj>
    </w:sdtPr>
    <w:sdtEndPr>
      <w:rPr>
        <w:noProof/>
      </w:rPr>
    </w:sdtEndPr>
    <w:sdtContent>
      <w:p w:rsidR="00AD2EBD" w:rsidRDefault="00D04255">
        <w:pPr>
          <w:pStyle w:val="Footer"/>
          <w:jc w:val="right"/>
        </w:pPr>
        <w:r>
          <w:fldChar w:fldCharType="begin"/>
        </w:r>
        <w:r w:rsidR="00AD2EBD">
          <w:instrText xml:space="preserve"> PAGE   \* MERGEFORMAT </w:instrText>
        </w:r>
        <w:r>
          <w:fldChar w:fldCharType="separate"/>
        </w:r>
        <w:r w:rsidR="00F110E0">
          <w:rPr>
            <w:noProof/>
          </w:rPr>
          <w:t>22</w:t>
        </w:r>
        <w:r>
          <w:rPr>
            <w:noProof/>
          </w:rPr>
          <w:fldChar w:fldCharType="end"/>
        </w:r>
      </w:p>
    </w:sdtContent>
  </w:sdt>
  <w:p w:rsidR="00AD2EBD" w:rsidRDefault="00AD2E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297" w:rsidRDefault="00374297" w:rsidP="00F8237D">
      <w:r>
        <w:separator/>
      </w:r>
    </w:p>
  </w:footnote>
  <w:footnote w:type="continuationSeparator" w:id="0">
    <w:p w:rsidR="00374297" w:rsidRDefault="00374297" w:rsidP="00F8237D">
      <w:r>
        <w:continuationSeparator/>
      </w:r>
    </w:p>
  </w:footnote>
  <w:footnote w:type="continuationNotice" w:id="1">
    <w:p w:rsidR="00374297" w:rsidRDefault="00374297"/>
  </w:footnote>
  <w:footnote w:id="2">
    <w:p w:rsidR="00AD2EBD" w:rsidRDefault="00AD2EBD" w:rsidP="00272A18">
      <w:pPr>
        <w:pStyle w:val="FootnoteText"/>
      </w:pPr>
      <w:r>
        <w:rPr>
          <w:rStyle w:val="FootnoteReference"/>
        </w:rPr>
        <w:footnoteRef/>
      </w:r>
      <w:r>
        <w:t xml:space="preserve">These outcomes and indicators have been informed by </w:t>
      </w:r>
      <w:r w:rsidRPr="00BF4A11">
        <w:rPr>
          <w:i/>
        </w:rPr>
        <w:t xml:space="preserve">Aistear </w:t>
      </w:r>
      <w:r>
        <w:t xml:space="preserve">and </w:t>
      </w:r>
      <w:proofErr w:type="spellStart"/>
      <w:r w:rsidRPr="00BF4A11">
        <w:rPr>
          <w:i/>
        </w:rPr>
        <w:t>Síolta</w:t>
      </w:r>
      <w:proofErr w:type="spellEnd"/>
      <w:r>
        <w:t>. The lists are neither exhaustive nor prescriptive.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69B"/>
    <w:multiLevelType w:val="hybridMultilevel"/>
    <w:tmpl w:val="E19CD8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0241881"/>
    <w:multiLevelType w:val="hybridMultilevel"/>
    <w:tmpl w:val="7C1829EE"/>
    <w:lvl w:ilvl="0" w:tplc="0809000F">
      <w:start w:val="1"/>
      <w:numFmt w:val="decimal"/>
      <w:lvlText w:val="%1."/>
      <w:lvlJc w:val="left"/>
      <w:pPr>
        <w:tabs>
          <w:tab w:val="num" w:pos="720"/>
        </w:tabs>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0A2732F"/>
    <w:multiLevelType w:val="hybridMultilevel"/>
    <w:tmpl w:val="5FD01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169388A"/>
    <w:multiLevelType w:val="hybridMultilevel"/>
    <w:tmpl w:val="941469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01745C28"/>
    <w:multiLevelType w:val="hybridMultilevel"/>
    <w:tmpl w:val="6EA8A1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01B9353B"/>
    <w:multiLevelType w:val="hybridMultilevel"/>
    <w:tmpl w:val="B4362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B765401"/>
    <w:multiLevelType w:val="multilevel"/>
    <w:tmpl w:val="DE7250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BA901CD"/>
    <w:multiLevelType w:val="multilevel"/>
    <w:tmpl w:val="D31C5FEC"/>
    <w:lvl w:ilvl="0">
      <w:start w:val="1"/>
      <w:numFmt w:val="decimal"/>
      <w:lvlText w:val="%1."/>
      <w:lvlJc w:val="left"/>
      <w:pPr>
        <w:tabs>
          <w:tab w:val="num" w:pos="720"/>
        </w:tabs>
        <w:ind w:left="720" w:hanging="360"/>
      </w:p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0C861DCA"/>
    <w:multiLevelType w:val="hybridMultilevel"/>
    <w:tmpl w:val="862A6A8C"/>
    <w:lvl w:ilvl="0" w:tplc="D39C7E9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0DAB7A39"/>
    <w:multiLevelType w:val="hybridMultilevel"/>
    <w:tmpl w:val="5526ED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0F375165"/>
    <w:multiLevelType w:val="multilevel"/>
    <w:tmpl w:val="B2B42DD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354A02"/>
    <w:multiLevelType w:val="hybridMultilevel"/>
    <w:tmpl w:val="2F44C4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1A4033E6"/>
    <w:multiLevelType w:val="multilevel"/>
    <w:tmpl w:val="5ACE193E"/>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1DEB003A"/>
    <w:multiLevelType w:val="hybridMultilevel"/>
    <w:tmpl w:val="EAC8BF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1BC74A8"/>
    <w:multiLevelType w:val="hybridMultilevel"/>
    <w:tmpl w:val="2828DD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64E3E6B"/>
    <w:multiLevelType w:val="hybridMultilevel"/>
    <w:tmpl w:val="E8886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66E7437"/>
    <w:multiLevelType w:val="hybridMultilevel"/>
    <w:tmpl w:val="4EC432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28806AE2"/>
    <w:multiLevelType w:val="hybridMultilevel"/>
    <w:tmpl w:val="73B080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2E413271"/>
    <w:multiLevelType w:val="hybridMultilevel"/>
    <w:tmpl w:val="AB6E41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2F0C117F"/>
    <w:multiLevelType w:val="hybridMultilevel"/>
    <w:tmpl w:val="E9F28F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33A6275D"/>
    <w:multiLevelType w:val="hybridMultilevel"/>
    <w:tmpl w:val="9BEC3E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347646CE"/>
    <w:multiLevelType w:val="hybridMultilevel"/>
    <w:tmpl w:val="101659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370B6DB1"/>
    <w:multiLevelType w:val="hybridMultilevel"/>
    <w:tmpl w:val="C0CCE2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4B76564"/>
    <w:multiLevelType w:val="hybridMultilevel"/>
    <w:tmpl w:val="E8F21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46B72130"/>
    <w:multiLevelType w:val="hybridMultilevel"/>
    <w:tmpl w:val="0E4600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55387CD7"/>
    <w:multiLevelType w:val="hybridMultilevel"/>
    <w:tmpl w:val="26C01B98"/>
    <w:lvl w:ilvl="0" w:tplc="18090001">
      <w:start w:val="1"/>
      <w:numFmt w:val="bullet"/>
      <w:lvlText w:val=""/>
      <w:lvlJc w:val="left"/>
      <w:pPr>
        <w:ind w:left="1353"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nsid w:val="558358B2"/>
    <w:multiLevelType w:val="hybridMultilevel"/>
    <w:tmpl w:val="E03A8E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5B9815FD"/>
    <w:multiLevelType w:val="hybridMultilevel"/>
    <w:tmpl w:val="9BD276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6058589B"/>
    <w:multiLevelType w:val="hybridMultilevel"/>
    <w:tmpl w:val="FE000D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nsid w:val="65A81CBF"/>
    <w:multiLevelType w:val="hybridMultilevel"/>
    <w:tmpl w:val="FF2842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66854ADE"/>
    <w:multiLevelType w:val="hybridMultilevel"/>
    <w:tmpl w:val="B6569C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68B83628"/>
    <w:multiLevelType w:val="hybridMultilevel"/>
    <w:tmpl w:val="CB54D3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6BCD5581"/>
    <w:multiLevelType w:val="hybridMultilevel"/>
    <w:tmpl w:val="F7CCDE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6E091A85"/>
    <w:multiLevelType w:val="hybridMultilevel"/>
    <w:tmpl w:val="21A03D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4">
    <w:nsid w:val="6EE47E75"/>
    <w:multiLevelType w:val="hybridMultilevel"/>
    <w:tmpl w:val="90966FEA"/>
    <w:lvl w:ilvl="0" w:tplc="FEE41CF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723D5FE4"/>
    <w:multiLevelType w:val="hybridMultilevel"/>
    <w:tmpl w:val="DE5A9E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795E55D9"/>
    <w:multiLevelType w:val="hybridMultilevel"/>
    <w:tmpl w:val="679E7E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0"/>
  </w:num>
  <w:num w:numId="4">
    <w:abstractNumId w:val="33"/>
  </w:num>
  <w:num w:numId="5">
    <w:abstractNumId w:val="10"/>
  </w:num>
  <w:num w:numId="6">
    <w:abstractNumId w:val="18"/>
  </w:num>
  <w:num w:numId="7">
    <w:abstractNumId w:val="25"/>
  </w:num>
  <w:num w:numId="8">
    <w:abstractNumId w:val="22"/>
  </w:num>
  <w:num w:numId="9">
    <w:abstractNumId w:val="30"/>
  </w:num>
  <w:num w:numId="10">
    <w:abstractNumId w:val="32"/>
  </w:num>
  <w:num w:numId="11">
    <w:abstractNumId w:val="16"/>
  </w:num>
  <w:num w:numId="12">
    <w:abstractNumId w:val="29"/>
  </w:num>
  <w:num w:numId="13">
    <w:abstractNumId w:val="12"/>
  </w:num>
  <w:num w:numId="14">
    <w:abstractNumId w:val="8"/>
  </w:num>
  <w:num w:numId="15">
    <w:abstractNumId w:val="34"/>
  </w:num>
  <w:num w:numId="16">
    <w:abstractNumId w:val="35"/>
  </w:num>
  <w:num w:numId="17">
    <w:abstractNumId w:val="1"/>
  </w:num>
  <w:num w:numId="18">
    <w:abstractNumId w:val="9"/>
  </w:num>
  <w:num w:numId="19">
    <w:abstractNumId w:val="4"/>
  </w:num>
  <w:num w:numId="20">
    <w:abstractNumId w:val="3"/>
  </w:num>
  <w:num w:numId="21">
    <w:abstractNumId w:val="21"/>
  </w:num>
  <w:num w:numId="22">
    <w:abstractNumId w:val="24"/>
  </w:num>
  <w:num w:numId="23">
    <w:abstractNumId w:val="17"/>
  </w:num>
  <w:num w:numId="24">
    <w:abstractNumId w:val="28"/>
  </w:num>
  <w:num w:numId="25">
    <w:abstractNumId w:val="2"/>
  </w:num>
  <w:num w:numId="26">
    <w:abstractNumId w:val="13"/>
  </w:num>
  <w:num w:numId="27">
    <w:abstractNumId w:val="26"/>
  </w:num>
  <w:num w:numId="28">
    <w:abstractNumId w:val="36"/>
  </w:num>
  <w:num w:numId="29">
    <w:abstractNumId w:val="27"/>
  </w:num>
  <w:num w:numId="30">
    <w:abstractNumId w:val="19"/>
  </w:num>
  <w:num w:numId="31">
    <w:abstractNumId w:val="31"/>
  </w:num>
  <w:num w:numId="32">
    <w:abstractNumId w:val="14"/>
  </w:num>
  <w:num w:numId="33">
    <w:abstractNumId w:val="23"/>
  </w:num>
  <w:num w:numId="34">
    <w:abstractNumId w:val="5"/>
  </w:num>
  <w:num w:numId="35">
    <w:abstractNumId w:val="20"/>
  </w:num>
  <w:num w:numId="36">
    <w:abstractNumId w:val="11"/>
  </w:num>
  <w:num w:numId="3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468"/>
    <w:rsid w:val="000007A3"/>
    <w:rsid w:val="00002003"/>
    <w:rsid w:val="000040C1"/>
    <w:rsid w:val="0000657C"/>
    <w:rsid w:val="0001038E"/>
    <w:rsid w:val="00010BA4"/>
    <w:rsid w:val="00015661"/>
    <w:rsid w:val="00016CE9"/>
    <w:rsid w:val="00020EE9"/>
    <w:rsid w:val="0002161B"/>
    <w:rsid w:val="00021FFD"/>
    <w:rsid w:val="000221C9"/>
    <w:rsid w:val="000222C5"/>
    <w:rsid w:val="0002353A"/>
    <w:rsid w:val="00023FD8"/>
    <w:rsid w:val="0002428D"/>
    <w:rsid w:val="000278D6"/>
    <w:rsid w:val="00030A83"/>
    <w:rsid w:val="00031036"/>
    <w:rsid w:val="00043861"/>
    <w:rsid w:val="00054CD3"/>
    <w:rsid w:val="000573E4"/>
    <w:rsid w:val="00057B4E"/>
    <w:rsid w:val="00066961"/>
    <w:rsid w:val="0007339E"/>
    <w:rsid w:val="00077663"/>
    <w:rsid w:val="000811E3"/>
    <w:rsid w:val="00081E24"/>
    <w:rsid w:val="000902B2"/>
    <w:rsid w:val="0009149A"/>
    <w:rsid w:val="00092603"/>
    <w:rsid w:val="00097F3B"/>
    <w:rsid w:val="000A542D"/>
    <w:rsid w:val="000B0EB7"/>
    <w:rsid w:val="000B0EF6"/>
    <w:rsid w:val="000B1EFB"/>
    <w:rsid w:val="000B20A9"/>
    <w:rsid w:val="000B327E"/>
    <w:rsid w:val="000B3EF3"/>
    <w:rsid w:val="000C0125"/>
    <w:rsid w:val="000C2347"/>
    <w:rsid w:val="000C435C"/>
    <w:rsid w:val="000C59A0"/>
    <w:rsid w:val="000C5D91"/>
    <w:rsid w:val="000D0521"/>
    <w:rsid w:val="000D2E66"/>
    <w:rsid w:val="000D44DA"/>
    <w:rsid w:val="000D45E4"/>
    <w:rsid w:val="000D7B3F"/>
    <w:rsid w:val="000E34A4"/>
    <w:rsid w:val="000E492F"/>
    <w:rsid w:val="000E653B"/>
    <w:rsid w:val="000E7ABA"/>
    <w:rsid w:val="000F227F"/>
    <w:rsid w:val="000F32D8"/>
    <w:rsid w:val="00100371"/>
    <w:rsid w:val="00101AF6"/>
    <w:rsid w:val="0010239A"/>
    <w:rsid w:val="00103280"/>
    <w:rsid w:val="00104510"/>
    <w:rsid w:val="001057B9"/>
    <w:rsid w:val="0011032B"/>
    <w:rsid w:val="00114F27"/>
    <w:rsid w:val="00115CFA"/>
    <w:rsid w:val="001160C6"/>
    <w:rsid w:val="001201B7"/>
    <w:rsid w:val="0012020F"/>
    <w:rsid w:val="00120BFF"/>
    <w:rsid w:val="00124BFF"/>
    <w:rsid w:val="0012600C"/>
    <w:rsid w:val="001266AD"/>
    <w:rsid w:val="00126765"/>
    <w:rsid w:val="0012717C"/>
    <w:rsid w:val="00131738"/>
    <w:rsid w:val="001322F1"/>
    <w:rsid w:val="001326D1"/>
    <w:rsid w:val="001368B3"/>
    <w:rsid w:val="00143E1B"/>
    <w:rsid w:val="00146B3F"/>
    <w:rsid w:val="00153799"/>
    <w:rsid w:val="00156D38"/>
    <w:rsid w:val="00157434"/>
    <w:rsid w:val="00157F12"/>
    <w:rsid w:val="00164614"/>
    <w:rsid w:val="00165A03"/>
    <w:rsid w:val="00167FBE"/>
    <w:rsid w:val="00170E62"/>
    <w:rsid w:val="001710C4"/>
    <w:rsid w:val="0017203E"/>
    <w:rsid w:val="001748F3"/>
    <w:rsid w:val="001755B2"/>
    <w:rsid w:val="0018298F"/>
    <w:rsid w:val="0018472B"/>
    <w:rsid w:val="00186490"/>
    <w:rsid w:val="001915C2"/>
    <w:rsid w:val="00191986"/>
    <w:rsid w:val="00191D2E"/>
    <w:rsid w:val="001929A8"/>
    <w:rsid w:val="00195E54"/>
    <w:rsid w:val="00196FFB"/>
    <w:rsid w:val="00197259"/>
    <w:rsid w:val="001A1DB5"/>
    <w:rsid w:val="001A4AE4"/>
    <w:rsid w:val="001A5DA6"/>
    <w:rsid w:val="001B1408"/>
    <w:rsid w:val="001B2DEE"/>
    <w:rsid w:val="001B5D10"/>
    <w:rsid w:val="001C4020"/>
    <w:rsid w:val="001C6992"/>
    <w:rsid w:val="001C6E9D"/>
    <w:rsid w:val="001C7A8A"/>
    <w:rsid w:val="001D1D29"/>
    <w:rsid w:val="001D40E7"/>
    <w:rsid w:val="001D468F"/>
    <w:rsid w:val="001D595D"/>
    <w:rsid w:val="001E0028"/>
    <w:rsid w:val="001E372E"/>
    <w:rsid w:val="001E3A2E"/>
    <w:rsid w:val="001E641F"/>
    <w:rsid w:val="001F56D4"/>
    <w:rsid w:val="001F5BB6"/>
    <w:rsid w:val="002013C7"/>
    <w:rsid w:val="0021589A"/>
    <w:rsid w:val="00216086"/>
    <w:rsid w:val="00216875"/>
    <w:rsid w:val="00226B5C"/>
    <w:rsid w:val="00226F30"/>
    <w:rsid w:val="002324CF"/>
    <w:rsid w:val="002348A5"/>
    <w:rsid w:val="00241072"/>
    <w:rsid w:val="00242636"/>
    <w:rsid w:val="002517CD"/>
    <w:rsid w:val="002657D8"/>
    <w:rsid w:val="00265999"/>
    <w:rsid w:val="0026649F"/>
    <w:rsid w:val="00272A18"/>
    <w:rsid w:val="00275D3D"/>
    <w:rsid w:val="002766F5"/>
    <w:rsid w:val="0028129C"/>
    <w:rsid w:val="00283A0E"/>
    <w:rsid w:val="002846DC"/>
    <w:rsid w:val="00284837"/>
    <w:rsid w:val="002863E9"/>
    <w:rsid w:val="00287AC6"/>
    <w:rsid w:val="00287C5E"/>
    <w:rsid w:val="0029522C"/>
    <w:rsid w:val="00295492"/>
    <w:rsid w:val="002954BA"/>
    <w:rsid w:val="00297554"/>
    <w:rsid w:val="002A32A0"/>
    <w:rsid w:val="002B6FD4"/>
    <w:rsid w:val="002C0CD4"/>
    <w:rsid w:val="002C35AA"/>
    <w:rsid w:val="002C5062"/>
    <w:rsid w:val="002C606C"/>
    <w:rsid w:val="002D046E"/>
    <w:rsid w:val="002D35D7"/>
    <w:rsid w:val="002D6E6F"/>
    <w:rsid w:val="002D7C11"/>
    <w:rsid w:val="002D7D11"/>
    <w:rsid w:val="002E2E15"/>
    <w:rsid w:val="002E58F1"/>
    <w:rsid w:val="002E60DC"/>
    <w:rsid w:val="002E61A1"/>
    <w:rsid w:val="002E6667"/>
    <w:rsid w:val="002F51F5"/>
    <w:rsid w:val="002F65AC"/>
    <w:rsid w:val="00300AAE"/>
    <w:rsid w:val="00307658"/>
    <w:rsid w:val="00311670"/>
    <w:rsid w:val="00313159"/>
    <w:rsid w:val="00315BC7"/>
    <w:rsid w:val="0032439E"/>
    <w:rsid w:val="003243CA"/>
    <w:rsid w:val="00324CB6"/>
    <w:rsid w:val="00325126"/>
    <w:rsid w:val="003251E3"/>
    <w:rsid w:val="00331E56"/>
    <w:rsid w:val="0033211A"/>
    <w:rsid w:val="00333F09"/>
    <w:rsid w:val="00334D95"/>
    <w:rsid w:val="00336740"/>
    <w:rsid w:val="003400AB"/>
    <w:rsid w:val="00341B8D"/>
    <w:rsid w:val="00343111"/>
    <w:rsid w:val="00343C1D"/>
    <w:rsid w:val="00344B20"/>
    <w:rsid w:val="003450A1"/>
    <w:rsid w:val="0034732D"/>
    <w:rsid w:val="003505EF"/>
    <w:rsid w:val="0035184F"/>
    <w:rsid w:val="00353EF8"/>
    <w:rsid w:val="0035737B"/>
    <w:rsid w:val="0036092B"/>
    <w:rsid w:val="003636BC"/>
    <w:rsid w:val="003639BD"/>
    <w:rsid w:val="00364C9C"/>
    <w:rsid w:val="00366A36"/>
    <w:rsid w:val="00371793"/>
    <w:rsid w:val="003739EB"/>
    <w:rsid w:val="00373D0B"/>
    <w:rsid w:val="00374297"/>
    <w:rsid w:val="00374D8F"/>
    <w:rsid w:val="0037762F"/>
    <w:rsid w:val="003813B6"/>
    <w:rsid w:val="0038349D"/>
    <w:rsid w:val="00384050"/>
    <w:rsid w:val="0038591B"/>
    <w:rsid w:val="0038648B"/>
    <w:rsid w:val="00386543"/>
    <w:rsid w:val="0038699B"/>
    <w:rsid w:val="0038779E"/>
    <w:rsid w:val="00392CAF"/>
    <w:rsid w:val="00394081"/>
    <w:rsid w:val="00397151"/>
    <w:rsid w:val="003A0C0F"/>
    <w:rsid w:val="003A3F88"/>
    <w:rsid w:val="003A5CB3"/>
    <w:rsid w:val="003B04C9"/>
    <w:rsid w:val="003B147F"/>
    <w:rsid w:val="003B3303"/>
    <w:rsid w:val="003B4C1F"/>
    <w:rsid w:val="003B72A2"/>
    <w:rsid w:val="003C06CF"/>
    <w:rsid w:val="003C4B5C"/>
    <w:rsid w:val="003C7D07"/>
    <w:rsid w:val="003D0251"/>
    <w:rsid w:val="003D6F4C"/>
    <w:rsid w:val="003E020A"/>
    <w:rsid w:val="003E080F"/>
    <w:rsid w:val="003F1431"/>
    <w:rsid w:val="003F2549"/>
    <w:rsid w:val="003F3FF7"/>
    <w:rsid w:val="003F4B9B"/>
    <w:rsid w:val="00403837"/>
    <w:rsid w:val="00403B53"/>
    <w:rsid w:val="004123FD"/>
    <w:rsid w:val="00412CE1"/>
    <w:rsid w:val="00414083"/>
    <w:rsid w:val="004148EB"/>
    <w:rsid w:val="0041630A"/>
    <w:rsid w:val="004165B0"/>
    <w:rsid w:val="00417B2E"/>
    <w:rsid w:val="004258BE"/>
    <w:rsid w:val="00426281"/>
    <w:rsid w:val="00441F42"/>
    <w:rsid w:val="0044217D"/>
    <w:rsid w:val="00442C1D"/>
    <w:rsid w:val="0044332A"/>
    <w:rsid w:val="0044720D"/>
    <w:rsid w:val="00453A7F"/>
    <w:rsid w:val="0045558C"/>
    <w:rsid w:val="004624E2"/>
    <w:rsid w:val="004625F3"/>
    <w:rsid w:val="004658A0"/>
    <w:rsid w:val="00467640"/>
    <w:rsid w:val="004752FD"/>
    <w:rsid w:val="00477A5E"/>
    <w:rsid w:val="00481151"/>
    <w:rsid w:val="00481728"/>
    <w:rsid w:val="00486D72"/>
    <w:rsid w:val="00493F36"/>
    <w:rsid w:val="004A3C63"/>
    <w:rsid w:val="004B4B80"/>
    <w:rsid w:val="004B70BE"/>
    <w:rsid w:val="004C25AA"/>
    <w:rsid w:val="004C2600"/>
    <w:rsid w:val="004C4FC2"/>
    <w:rsid w:val="004D08B1"/>
    <w:rsid w:val="004D3203"/>
    <w:rsid w:val="004D482E"/>
    <w:rsid w:val="004D54BD"/>
    <w:rsid w:val="004D70BF"/>
    <w:rsid w:val="004E1C3C"/>
    <w:rsid w:val="004E3223"/>
    <w:rsid w:val="004E3A34"/>
    <w:rsid w:val="004F3E62"/>
    <w:rsid w:val="00501183"/>
    <w:rsid w:val="00503E84"/>
    <w:rsid w:val="005053C0"/>
    <w:rsid w:val="00505A41"/>
    <w:rsid w:val="00506714"/>
    <w:rsid w:val="00506F11"/>
    <w:rsid w:val="005110F4"/>
    <w:rsid w:val="0051294E"/>
    <w:rsid w:val="0051399C"/>
    <w:rsid w:val="00513F56"/>
    <w:rsid w:val="00515A4C"/>
    <w:rsid w:val="00521FBC"/>
    <w:rsid w:val="00522EC0"/>
    <w:rsid w:val="00526C01"/>
    <w:rsid w:val="00527D1F"/>
    <w:rsid w:val="00534652"/>
    <w:rsid w:val="0054608A"/>
    <w:rsid w:val="005519BC"/>
    <w:rsid w:val="00554B11"/>
    <w:rsid w:val="00554DD2"/>
    <w:rsid w:val="005558F1"/>
    <w:rsid w:val="00561258"/>
    <w:rsid w:val="0056594A"/>
    <w:rsid w:val="00565B04"/>
    <w:rsid w:val="00570704"/>
    <w:rsid w:val="0057113D"/>
    <w:rsid w:val="00573E85"/>
    <w:rsid w:val="0057420C"/>
    <w:rsid w:val="00574A3A"/>
    <w:rsid w:val="00577535"/>
    <w:rsid w:val="00582900"/>
    <w:rsid w:val="00584CA0"/>
    <w:rsid w:val="0058617F"/>
    <w:rsid w:val="00586F13"/>
    <w:rsid w:val="00592537"/>
    <w:rsid w:val="00593697"/>
    <w:rsid w:val="00593C6B"/>
    <w:rsid w:val="00595529"/>
    <w:rsid w:val="00597F2B"/>
    <w:rsid w:val="005A0144"/>
    <w:rsid w:val="005B0071"/>
    <w:rsid w:val="005B08F1"/>
    <w:rsid w:val="005B0A51"/>
    <w:rsid w:val="005B1149"/>
    <w:rsid w:val="005B2C08"/>
    <w:rsid w:val="005C0504"/>
    <w:rsid w:val="005C4A01"/>
    <w:rsid w:val="005D04C4"/>
    <w:rsid w:val="005D212A"/>
    <w:rsid w:val="005D34C3"/>
    <w:rsid w:val="005D579E"/>
    <w:rsid w:val="005D76FE"/>
    <w:rsid w:val="005D7BC8"/>
    <w:rsid w:val="005E2E4A"/>
    <w:rsid w:val="005F3969"/>
    <w:rsid w:val="005F4ECA"/>
    <w:rsid w:val="005F6F48"/>
    <w:rsid w:val="00602FED"/>
    <w:rsid w:val="00604C21"/>
    <w:rsid w:val="006132DF"/>
    <w:rsid w:val="00613B21"/>
    <w:rsid w:val="006169C4"/>
    <w:rsid w:val="00617080"/>
    <w:rsid w:val="00620563"/>
    <w:rsid w:val="006225FE"/>
    <w:rsid w:val="00622E02"/>
    <w:rsid w:val="00625997"/>
    <w:rsid w:val="0062614B"/>
    <w:rsid w:val="0062660A"/>
    <w:rsid w:val="006338A5"/>
    <w:rsid w:val="00633A8A"/>
    <w:rsid w:val="00635148"/>
    <w:rsid w:val="00637269"/>
    <w:rsid w:val="00637434"/>
    <w:rsid w:val="00640439"/>
    <w:rsid w:val="0064587B"/>
    <w:rsid w:val="00645E00"/>
    <w:rsid w:val="006559F2"/>
    <w:rsid w:val="00655D0A"/>
    <w:rsid w:val="00656369"/>
    <w:rsid w:val="00656A27"/>
    <w:rsid w:val="00665668"/>
    <w:rsid w:val="00670A09"/>
    <w:rsid w:val="00673162"/>
    <w:rsid w:val="006749D6"/>
    <w:rsid w:val="0068403E"/>
    <w:rsid w:val="00684DEC"/>
    <w:rsid w:val="00692B56"/>
    <w:rsid w:val="00693FA8"/>
    <w:rsid w:val="00694838"/>
    <w:rsid w:val="0069736F"/>
    <w:rsid w:val="006A1CC8"/>
    <w:rsid w:val="006A3468"/>
    <w:rsid w:val="006A777D"/>
    <w:rsid w:val="006B096E"/>
    <w:rsid w:val="006B2E8C"/>
    <w:rsid w:val="006B2EEE"/>
    <w:rsid w:val="006B6C32"/>
    <w:rsid w:val="006C2CDA"/>
    <w:rsid w:val="006C34D5"/>
    <w:rsid w:val="006C5962"/>
    <w:rsid w:val="006D154A"/>
    <w:rsid w:val="006D4204"/>
    <w:rsid w:val="006D5991"/>
    <w:rsid w:val="006D6EDD"/>
    <w:rsid w:val="006E1752"/>
    <w:rsid w:val="006E1FE4"/>
    <w:rsid w:val="006E3602"/>
    <w:rsid w:val="006E4688"/>
    <w:rsid w:val="006E7442"/>
    <w:rsid w:val="006F1FF0"/>
    <w:rsid w:val="006F650F"/>
    <w:rsid w:val="007020E4"/>
    <w:rsid w:val="00702CC2"/>
    <w:rsid w:val="00705BD9"/>
    <w:rsid w:val="00705EC5"/>
    <w:rsid w:val="00707BE0"/>
    <w:rsid w:val="0071298F"/>
    <w:rsid w:val="00713BEA"/>
    <w:rsid w:val="00715AAB"/>
    <w:rsid w:val="00717333"/>
    <w:rsid w:val="0071780F"/>
    <w:rsid w:val="0072186E"/>
    <w:rsid w:val="0072521F"/>
    <w:rsid w:val="00726D62"/>
    <w:rsid w:val="007317C0"/>
    <w:rsid w:val="00731E3D"/>
    <w:rsid w:val="00731ED6"/>
    <w:rsid w:val="00732947"/>
    <w:rsid w:val="00733E23"/>
    <w:rsid w:val="0073624F"/>
    <w:rsid w:val="007363A2"/>
    <w:rsid w:val="00737E45"/>
    <w:rsid w:val="00742B18"/>
    <w:rsid w:val="00746D3F"/>
    <w:rsid w:val="00747387"/>
    <w:rsid w:val="00751E71"/>
    <w:rsid w:val="00753F2B"/>
    <w:rsid w:val="00755D7A"/>
    <w:rsid w:val="007570FB"/>
    <w:rsid w:val="00761BD3"/>
    <w:rsid w:val="00764EBF"/>
    <w:rsid w:val="00767880"/>
    <w:rsid w:val="00770EF8"/>
    <w:rsid w:val="0077337E"/>
    <w:rsid w:val="007827CF"/>
    <w:rsid w:val="00782875"/>
    <w:rsid w:val="00782DBF"/>
    <w:rsid w:val="007852ED"/>
    <w:rsid w:val="0078664D"/>
    <w:rsid w:val="00787310"/>
    <w:rsid w:val="0079005E"/>
    <w:rsid w:val="0079075B"/>
    <w:rsid w:val="007A0D7E"/>
    <w:rsid w:val="007B0FEB"/>
    <w:rsid w:val="007B1160"/>
    <w:rsid w:val="007B193B"/>
    <w:rsid w:val="007B250F"/>
    <w:rsid w:val="007B35E3"/>
    <w:rsid w:val="007B3A42"/>
    <w:rsid w:val="007B6106"/>
    <w:rsid w:val="007C0C78"/>
    <w:rsid w:val="007C280B"/>
    <w:rsid w:val="007C5337"/>
    <w:rsid w:val="007C66D0"/>
    <w:rsid w:val="007C78EC"/>
    <w:rsid w:val="007D0D16"/>
    <w:rsid w:val="007D22E3"/>
    <w:rsid w:val="007D4790"/>
    <w:rsid w:val="007D498A"/>
    <w:rsid w:val="007D5B74"/>
    <w:rsid w:val="007D6029"/>
    <w:rsid w:val="007E0BB2"/>
    <w:rsid w:val="007E1137"/>
    <w:rsid w:val="007E2E28"/>
    <w:rsid w:val="007E4739"/>
    <w:rsid w:val="007E63DA"/>
    <w:rsid w:val="007E74DB"/>
    <w:rsid w:val="007F01E7"/>
    <w:rsid w:val="007F1021"/>
    <w:rsid w:val="007F3C7A"/>
    <w:rsid w:val="007F6332"/>
    <w:rsid w:val="007F7B99"/>
    <w:rsid w:val="008015C5"/>
    <w:rsid w:val="00801B28"/>
    <w:rsid w:val="00803EF3"/>
    <w:rsid w:val="00806040"/>
    <w:rsid w:val="008130C3"/>
    <w:rsid w:val="0081539A"/>
    <w:rsid w:val="008205B8"/>
    <w:rsid w:val="00820D9E"/>
    <w:rsid w:val="008229DE"/>
    <w:rsid w:val="008275C9"/>
    <w:rsid w:val="00832F9C"/>
    <w:rsid w:val="00834A56"/>
    <w:rsid w:val="00840001"/>
    <w:rsid w:val="00841C19"/>
    <w:rsid w:val="008429AE"/>
    <w:rsid w:val="00843882"/>
    <w:rsid w:val="00854CC7"/>
    <w:rsid w:val="008603E4"/>
    <w:rsid w:val="00860EB4"/>
    <w:rsid w:val="008632B0"/>
    <w:rsid w:val="00864799"/>
    <w:rsid w:val="00870B5C"/>
    <w:rsid w:val="0087151D"/>
    <w:rsid w:val="008733FB"/>
    <w:rsid w:val="008737A3"/>
    <w:rsid w:val="00875DA4"/>
    <w:rsid w:val="008846B9"/>
    <w:rsid w:val="00885FA2"/>
    <w:rsid w:val="0088712D"/>
    <w:rsid w:val="00887F7C"/>
    <w:rsid w:val="00893155"/>
    <w:rsid w:val="00893A7B"/>
    <w:rsid w:val="008A18B6"/>
    <w:rsid w:val="008A468E"/>
    <w:rsid w:val="008A5759"/>
    <w:rsid w:val="008A75AA"/>
    <w:rsid w:val="008B7B42"/>
    <w:rsid w:val="008C61E4"/>
    <w:rsid w:val="008C7235"/>
    <w:rsid w:val="008C7EB1"/>
    <w:rsid w:val="008D1CB3"/>
    <w:rsid w:val="008D4AE2"/>
    <w:rsid w:val="008D654E"/>
    <w:rsid w:val="008D6BAD"/>
    <w:rsid w:val="008E2F61"/>
    <w:rsid w:val="008E4B2F"/>
    <w:rsid w:val="008E5621"/>
    <w:rsid w:val="008E589D"/>
    <w:rsid w:val="008E59B5"/>
    <w:rsid w:val="008E5D99"/>
    <w:rsid w:val="008F09CD"/>
    <w:rsid w:val="008F2055"/>
    <w:rsid w:val="008F24F4"/>
    <w:rsid w:val="008F26E1"/>
    <w:rsid w:val="00901268"/>
    <w:rsid w:val="009145BC"/>
    <w:rsid w:val="0091516B"/>
    <w:rsid w:val="00915DF0"/>
    <w:rsid w:val="00916548"/>
    <w:rsid w:val="00916913"/>
    <w:rsid w:val="00916E4D"/>
    <w:rsid w:val="00920865"/>
    <w:rsid w:val="00920D06"/>
    <w:rsid w:val="0092126B"/>
    <w:rsid w:val="00924EBA"/>
    <w:rsid w:val="009364D5"/>
    <w:rsid w:val="00943028"/>
    <w:rsid w:val="0094623D"/>
    <w:rsid w:val="00954809"/>
    <w:rsid w:val="009629FB"/>
    <w:rsid w:val="0096541A"/>
    <w:rsid w:val="009709EA"/>
    <w:rsid w:val="00971509"/>
    <w:rsid w:val="009743BD"/>
    <w:rsid w:val="00975AF4"/>
    <w:rsid w:val="00976FA7"/>
    <w:rsid w:val="009800A0"/>
    <w:rsid w:val="009820AA"/>
    <w:rsid w:val="0098615C"/>
    <w:rsid w:val="009870B3"/>
    <w:rsid w:val="00987B8E"/>
    <w:rsid w:val="009920B1"/>
    <w:rsid w:val="00992769"/>
    <w:rsid w:val="00992B1F"/>
    <w:rsid w:val="009944B3"/>
    <w:rsid w:val="00995AB6"/>
    <w:rsid w:val="00995B31"/>
    <w:rsid w:val="009A0687"/>
    <w:rsid w:val="009A1F35"/>
    <w:rsid w:val="009A2482"/>
    <w:rsid w:val="009A48DC"/>
    <w:rsid w:val="009A501A"/>
    <w:rsid w:val="009A5645"/>
    <w:rsid w:val="009A7C6A"/>
    <w:rsid w:val="009B1FD1"/>
    <w:rsid w:val="009B3EE7"/>
    <w:rsid w:val="009B739B"/>
    <w:rsid w:val="009B7428"/>
    <w:rsid w:val="009C3DFF"/>
    <w:rsid w:val="009D1459"/>
    <w:rsid w:val="009D19B5"/>
    <w:rsid w:val="009D1C77"/>
    <w:rsid w:val="009D43F0"/>
    <w:rsid w:val="009D7A31"/>
    <w:rsid w:val="009E01A3"/>
    <w:rsid w:val="009E1074"/>
    <w:rsid w:val="009E1D39"/>
    <w:rsid w:val="009E56E6"/>
    <w:rsid w:val="009E5ED4"/>
    <w:rsid w:val="009E60CC"/>
    <w:rsid w:val="009F67AB"/>
    <w:rsid w:val="00A04017"/>
    <w:rsid w:val="00A042A7"/>
    <w:rsid w:val="00A04E33"/>
    <w:rsid w:val="00A06419"/>
    <w:rsid w:val="00A06CC6"/>
    <w:rsid w:val="00A077FF"/>
    <w:rsid w:val="00A11215"/>
    <w:rsid w:val="00A120F4"/>
    <w:rsid w:val="00A1241B"/>
    <w:rsid w:val="00A12802"/>
    <w:rsid w:val="00A14A82"/>
    <w:rsid w:val="00A151F1"/>
    <w:rsid w:val="00A1694D"/>
    <w:rsid w:val="00A17FEA"/>
    <w:rsid w:val="00A20A1F"/>
    <w:rsid w:val="00A24B75"/>
    <w:rsid w:val="00A3152D"/>
    <w:rsid w:val="00A325FF"/>
    <w:rsid w:val="00A40311"/>
    <w:rsid w:val="00A421D9"/>
    <w:rsid w:val="00A43D9E"/>
    <w:rsid w:val="00A43DAC"/>
    <w:rsid w:val="00A51366"/>
    <w:rsid w:val="00A5191E"/>
    <w:rsid w:val="00A53DEF"/>
    <w:rsid w:val="00A5643F"/>
    <w:rsid w:val="00A56835"/>
    <w:rsid w:val="00A6152D"/>
    <w:rsid w:val="00A619A4"/>
    <w:rsid w:val="00A61F7B"/>
    <w:rsid w:val="00A635B0"/>
    <w:rsid w:val="00A65890"/>
    <w:rsid w:val="00A65E13"/>
    <w:rsid w:val="00A67746"/>
    <w:rsid w:val="00A703C2"/>
    <w:rsid w:val="00A740F6"/>
    <w:rsid w:val="00A7694B"/>
    <w:rsid w:val="00A7740F"/>
    <w:rsid w:val="00A8013E"/>
    <w:rsid w:val="00A86BC5"/>
    <w:rsid w:val="00A91645"/>
    <w:rsid w:val="00A92F0D"/>
    <w:rsid w:val="00A96C80"/>
    <w:rsid w:val="00A97B31"/>
    <w:rsid w:val="00A97D2F"/>
    <w:rsid w:val="00AA51BB"/>
    <w:rsid w:val="00AB11F6"/>
    <w:rsid w:val="00AB12D4"/>
    <w:rsid w:val="00AB19E2"/>
    <w:rsid w:val="00AB1BE0"/>
    <w:rsid w:val="00AB212F"/>
    <w:rsid w:val="00AB4A30"/>
    <w:rsid w:val="00AB5EB6"/>
    <w:rsid w:val="00AB64F4"/>
    <w:rsid w:val="00AB6666"/>
    <w:rsid w:val="00AB7DA1"/>
    <w:rsid w:val="00AC53D5"/>
    <w:rsid w:val="00AC5559"/>
    <w:rsid w:val="00AC6F2C"/>
    <w:rsid w:val="00AC7B4A"/>
    <w:rsid w:val="00AC7F31"/>
    <w:rsid w:val="00AD06F8"/>
    <w:rsid w:val="00AD0930"/>
    <w:rsid w:val="00AD2EBD"/>
    <w:rsid w:val="00AE1158"/>
    <w:rsid w:val="00AE1C06"/>
    <w:rsid w:val="00AF08A6"/>
    <w:rsid w:val="00AF43BC"/>
    <w:rsid w:val="00AF49A7"/>
    <w:rsid w:val="00B0304B"/>
    <w:rsid w:val="00B03818"/>
    <w:rsid w:val="00B0475B"/>
    <w:rsid w:val="00B054DF"/>
    <w:rsid w:val="00B1112E"/>
    <w:rsid w:val="00B12227"/>
    <w:rsid w:val="00B1357A"/>
    <w:rsid w:val="00B15B0D"/>
    <w:rsid w:val="00B17339"/>
    <w:rsid w:val="00B21EEE"/>
    <w:rsid w:val="00B24911"/>
    <w:rsid w:val="00B279B3"/>
    <w:rsid w:val="00B326E3"/>
    <w:rsid w:val="00B34470"/>
    <w:rsid w:val="00B35CD0"/>
    <w:rsid w:val="00B44897"/>
    <w:rsid w:val="00B448BC"/>
    <w:rsid w:val="00B47975"/>
    <w:rsid w:val="00B50293"/>
    <w:rsid w:val="00B5147F"/>
    <w:rsid w:val="00B548FE"/>
    <w:rsid w:val="00B55BBE"/>
    <w:rsid w:val="00B61D38"/>
    <w:rsid w:val="00B625AC"/>
    <w:rsid w:val="00B6329F"/>
    <w:rsid w:val="00B656CA"/>
    <w:rsid w:val="00B65F5A"/>
    <w:rsid w:val="00B66A3E"/>
    <w:rsid w:val="00B73A4E"/>
    <w:rsid w:val="00B77007"/>
    <w:rsid w:val="00B82597"/>
    <w:rsid w:val="00B83D07"/>
    <w:rsid w:val="00B91F80"/>
    <w:rsid w:val="00B921B5"/>
    <w:rsid w:val="00B928DC"/>
    <w:rsid w:val="00B94E3D"/>
    <w:rsid w:val="00B9544B"/>
    <w:rsid w:val="00B96261"/>
    <w:rsid w:val="00B96F01"/>
    <w:rsid w:val="00BB05F6"/>
    <w:rsid w:val="00BB064B"/>
    <w:rsid w:val="00BB3CA0"/>
    <w:rsid w:val="00BB531C"/>
    <w:rsid w:val="00BB5F6E"/>
    <w:rsid w:val="00BB75ED"/>
    <w:rsid w:val="00BC2C52"/>
    <w:rsid w:val="00BC6612"/>
    <w:rsid w:val="00BC7000"/>
    <w:rsid w:val="00BC730C"/>
    <w:rsid w:val="00BD2137"/>
    <w:rsid w:val="00BD46A4"/>
    <w:rsid w:val="00BD641B"/>
    <w:rsid w:val="00BE0E41"/>
    <w:rsid w:val="00BE1FE7"/>
    <w:rsid w:val="00BE3A0E"/>
    <w:rsid w:val="00BE6E1F"/>
    <w:rsid w:val="00BF1DF4"/>
    <w:rsid w:val="00BF4162"/>
    <w:rsid w:val="00BF499D"/>
    <w:rsid w:val="00BF609D"/>
    <w:rsid w:val="00C03DF1"/>
    <w:rsid w:val="00C04AB5"/>
    <w:rsid w:val="00C05EA6"/>
    <w:rsid w:val="00C06FFC"/>
    <w:rsid w:val="00C11391"/>
    <w:rsid w:val="00C1190B"/>
    <w:rsid w:val="00C11B21"/>
    <w:rsid w:val="00C13741"/>
    <w:rsid w:val="00C13E47"/>
    <w:rsid w:val="00C15F04"/>
    <w:rsid w:val="00C17707"/>
    <w:rsid w:val="00C17B36"/>
    <w:rsid w:val="00C22D97"/>
    <w:rsid w:val="00C2332C"/>
    <w:rsid w:val="00C25A53"/>
    <w:rsid w:val="00C27218"/>
    <w:rsid w:val="00C27CFD"/>
    <w:rsid w:val="00C30296"/>
    <w:rsid w:val="00C3211C"/>
    <w:rsid w:val="00C351D6"/>
    <w:rsid w:val="00C3614C"/>
    <w:rsid w:val="00C428CC"/>
    <w:rsid w:val="00C43BE2"/>
    <w:rsid w:val="00C472D7"/>
    <w:rsid w:val="00C50A14"/>
    <w:rsid w:val="00C5473C"/>
    <w:rsid w:val="00C573EA"/>
    <w:rsid w:val="00C611E1"/>
    <w:rsid w:val="00C6122E"/>
    <w:rsid w:val="00C6358D"/>
    <w:rsid w:val="00C63F60"/>
    <w:rsid w:val="00C72AAD"/>
    <w:rsid w:val="00C72E68"/>
    <w:rsid w:val="00C75C53"/>
    <w:rsid w:val="00C80065"/>
    <w:rsid w:val="00C801EE"/>
    <w:rsid w:val="00C80A1D"/>
    <w:rsid w:val="00C821E2"/>
    <w:rsid w:val="00C83B31"/>
    <w:rsid w:val="00C83FBA"/>
    <w:rsid w:val="00C854FD"/>
    <w:rsid w:val="00C871A4"/>
    <w:rsid w:val="00C92228"/>
    <w:rsid w:val="00C94A22"/>
    <w:rsid w:val="00CA318F"/>
    <w:rsid w:val="00CA6185"/>
    <w:rsid w:val="00CB028B"/>
    <w:rsid w:val="00CB0769"/>
    <w:rsid w:val="00CB3CCE"/>
    <w:rsid w:val="00CB4FB6"/>
    <w:rsid w:val="00CB6FBC"/>
    <w:rsid w:val="00CC2019"/>
    <w:rsid w:val="00CC48D8"/>
    <w:rsid w:val="00CC6402"/>
    <w:rsid w:val="00CC773B"/>
    <w:rsid w:val="00CD40B4"/>
    <w:rsid w:val="00CD5885"/>
    <w:rsid w:val="00CD7ED4"/>
    <w:rsid w:val="00CE07DC"/>
    <w:rsid w:val="00CE7CB1"/>
    <w:rsid w:val="00CF1276"/>
    <w:rsid w:val="00CF12AD"/>
    <w:rsid w:val="00CF21BD"/>
    <w:rsid w:val="00CF397A"/>
    <w:rsid w:val="00CF45D5"/>
    <w:rsid w:val="00CF4823"/>
    <w:rsid w:val="00D00C93"/>
    <w:rsid w:val="00D0255C"/>
    <w:rsid w:val="00D02F34"/>
    <w:rsid w:val="00D031E9"/>
    <w:rsid w:val="00D04255"/>
    <w:rsid w:val="00D113A7"/>
    <w:rsid w:val="00D21942"/>
    <w:rsid w:val="00D25F5E"/>
    <w:rsid w:val="00D27A7C"/>
    <w:rsid w:val="00D3027F"/>
    <w:rsid w:val="00D31606"/>
    <w:rsid w:val="00D32F1C"/>
    <w:rsid w:val="00D335AE"/>
    <w:rsid w:val="00D40943"/>
    <w:rsid w:val="00D413D1"/>
    <w:rsid w:val="00D442C5"/>
    <w:rsid w:val="00D44463"/>
    <w:rsid w:val="00D44D8B"/>
    <w:rsid w:val="00D46101"/>
    <w:rsid w:val="00D47A44"/>
    <w:rsid w:val="00D502E4"/>
    <w:rsid w:val="00D636E5"/>
    <w:rsid w:val="00D654D7"/>
    <w:rsid w:val="00D66084"/>
    <w:rsid w:val="00D73763"/>
    <w:rsid w:val="00D74DAF"/>
    <w:rsid w:val="00D755BD"/>
    <w:rsid w:val="00D76A83"/>
    <w:rsid w:val="00D77669"/>
    <w:rsid w:val="00D80D99"/>
    <w:rsid w:val="00D8204A"/>
    <w:rsid w:val="00D82C2D"/>
    <w:rsid w:val="00D84F86"/>
    <w:rsid w:val="00D8784B"/>
    <w:rsid w:val="00D938CE"/>
    <w:rsid w:val="00D95AAD"/>
    <w:rsid w:val="00D97B5D"/>
    <w:rsid w:val="00DA09FF"/>
    <w:rsid w:val="00DA3B02"/>
    <w:rsid w:val="00DB505E"/>
    <w:rsid w:val="00DC0440"/>
    <w:rsid w:val="00DC0B3C"/>
    <w:rsid w:val="00DC1AD9"/>
    <w:rsid w:val="00DC1DEA"/>
    <w:rsid w:val="00DC2B82"/>
    <w:rsid w:val="00DC5975"/>
    <w:rsid w:val="00DC7B56"/>
    <w:rsid w:val="00DD16C0"/>
    <w:rsid w:val="00DD1E3B"/>
    <w:rsid w:val="00DD25D7"/>
    <w:rsid w:val="00DD54CC"/>
    <w:rsid w:val="00DD6360"/>
    <w:rsid w:val="00DD65C5"/>
    <w:rsid w:val="00DE1D1C"/>
    <w:rsid w:val="00DE453B"/>
    <w:rsid w:val="00DE6B46"/>
    <w:rsid w:val="00DE6BB9"/>
    <w:rsid w:val="00DE70D5"/>
    <w:rsid w:val="00DE783C"/>
    <w:rsid w:val="00DF209A"/>
    <w:rsid w:val="00DF3D37"/>
    <w:rsid w:val="00DF5F8D"/>
    <w:rsid w:val="00DF722A"/>
    <w:rsid w:val="00DF76A1"/>
    <w:rsid w:val="00DF77CC"/>
    <w:rsid w:val="00E021C1"/>
    <w:rsid w:val="00E049EF"/>
    <w:rsid w:val="00E05C67"/>
    <w:rsid w:val="00E07530"/>
    <w:rsid w:val="00E1656D"/>
    <w:rsid w:val="00E203C1"/>
    <w:rsid w:val="00E22FD7"/>
    <w:rsid w:val="00E23223"/>
    <w:rsid w:val="00E25291"/>
    <w:rsid w:val="00E25DAC"/>
    <w:rsid w:val="00E32CF7"/>
    <w:rsid w:val="00E33CE3"/>
    <w:rsid w:val="00E3716F"/>
    <w:rsid w:val="00E3789D"/>
    <w:rsid w:val="00E44DF7"/>
    <w:rsid w:val="00E46093"/>
    <w:rsid w:val="00E50215"/>
    <w:rsid w:val="00E610B7"/>
    <w:rsid w:val="00E650C7"/>
    <w:rsid w:val="00E65E67"/>
    <w:rsid w:val="00E66925"/>
    <w:rsid w:val="00E66BD8"/>
    <w:rsid w:val="00E67FE6"/>
    <w:rsid w:val="00E70AFC"/>
    <w:rsid w:val="00E71383"/>
    <w:rsid w:val="00E72541"/>
    <w:rsid w:val="00E72A02"/>
    <w:rsid w:val="00E73392"/>
    <w:rsid w:val="00E73B22"/>
    <w:rsid w:val="00E7535F"/>
    <w:rsid w:val="00E7537A"/>
    <w:rsid w:val="00E76318"/>
    <w:rsid w:val="00E76D96"/>
    <w:rsid w:val="00E77495"/>
    <w:rsid w:val="00E77918"/>
    <w:rsid w:val="00E834E8"/>
    <w:rsid w:val="00E843DC"/>
    <w:rsid w:val="00E86D5B"/>
    <w:rsid w:val="00EA1AA7"/>
    <w:rsid w:val="00EA3B8B"/>
    <w:rsid w:val="00EB4D3E"/>
    <w:rsid w:val="00EB7F1B"/>
    <w:rsid w:val="00EC380B"/>
    <w:rsid w:val="00EC4CFE"/>
    <w:rsid w:val="00EC688F"/>
    <w:rsid w:val="00ED12EB"/>
    <w:rsid w:val="00ED57B4"/>
    <w:rsid w:val="00ED6EA2"/>
    <w:rsid w:val="00ED6FEB"/>
    <w:rsid w:val="00EE3115"/>
    <w:rsid w:val="00EE47A8"/>
    <w:rsid w:val="00EE681A"/>
    <w:rsid w:val="00EF072B"/>
    <w:rsid w:val="00EF44A7"/>
    <w:rsid w:val="00F016D7"/>
    <w:rsid w:val="00F026DB"/>
    <w:rsid w:val="00F0274A"/>
    <w:rsid w:val="00F04F27"/>
    <w:rsid w:val="00F10C36"/>
    <w:rsid w:val="00F110E0"/>
    <w:rsid w:val="00F12E39"/>
    <w:rsid w:val="00F147CF"/>
    <w:rsid w:val="00F14A3B"/>
    <w:rsid w:val="00F14EF8"/>
    <w:rsid w:val="00F1708C"/>
    <w:rsid w:val="00F22C5C"/>
    <w:rsid w:val="00F233F4"/>
    <w:rsid w:val="00F2674A"/>
    <w:rsid w:val="00F32019"/>
    <w:rsid w:val="00F324C1"/>
    <w:rsid w:val="00F343D5"/>
    <w:rsid w:val="00F36EEB"/>
    <w:rsid w:val="00F36F42"/>
    <w:rsid w:val="00F44D1D"/>
    <w:rsid w:val="00F4674B"/>
    <w:rsid w:val="00F47740"/>
    <w:rsid w:val="00F47F37"/>
    <w:rsid w:val="00F50F8D"/>
    <w:rsid w:val="00F5378E"/>
    <w:rsid w:val="00F53DB5"/>
    <w:rsid w:val="00F55EEB"/>
    <w:rsid w:val="00F66FBD"/>
    <w:rsid w:val="00F67E09"/>
    <w:rsid w:val="00F7011F"/>
    <w:rsid w:val="00F71281"/>
    <w:rsid w:val="00F734AB"/>
    <w:rsid w:val="00F7397C"/>
    <w:rsid w:val="00F750BA"/>
    <w:rsid w:val="00F76349"/>
    <w:rsid w:val="00F777C4"/>
    <w:rsid w:val="00F77DC3"/>
    <w:rsid w:val="00F77FFE"/>
    <w:rsid w:val="00F80774"/>
    <w:rsid w:val="00F81269"/>
    <w:rsid w:val="00F81D1B"/>
    <w:rsid w:val="00F8237D"/>
    <w:rsid w:val="00F82E7B"/>
    <w:rsid w:val="00F843A1"/>
    <w:rsid w:val="00F84473"/>
    <w:rsid w:val="00F867A9"/>
    <w:rsid w:val="00F90449"/>
    <w:rsid w:val="00F92869"/>
    <w:rsid w:val="00F957E4"/>
    <w:rsid w:val="00F9775E"/>
    <w:rsid w:val="00FA21F0"/>
    <w:rsid w:val="00FA6575"/>
    <w:rsid w:val="00FA65B2"/>
    <w:rsid w:val="00FA70A4"/>
    <w:rsid w:val="00FA7AE6"/>
    <w:rsid w:val="00FB02D6"/>
    <w:rsid w:val="00FB0517"/>
    <w:rsid w:val="00FB07B9"/>
    <w:rsid w:val="00FB175C"/>
    <w:rsid w:val="00FB3492"/>
    <w:rsid w:val="00FB5459"/>
    <w:rsid w:val="00FB601A"/>
    <w:rsid w:val="00FB6A6C"/>
    <w:rsid w:val="00FC2903"/>
    <w:rsid w:val="00FC53EC"/>
    <w:rsid w:val="00FD5D72"/>
    <w:rsid w:val="00FE1800"/>
    <w:rsid w:val="00FF0C13"/>
    <w:rsid w:val="00FF43D0"/>
    <w:rsid w:val="00FF4DBA"/>
    <w:rsid w:val="00FF75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DA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5DA4"/>
    <w:pPr>
      <w:jc w:val="center"/>
    </w:pPr>
    <w:rPr>
      <w:sz w:val="96"/>
      <w:lang w:val="en-IE" w:eastAsia="en-US"/>
    </w:rPr>
  </w:style>
  <w:style w:type="character" w:customStyle="1" w:styleId="BodyTextChar">
    <w:name w:val="Body Text Char"/>
    <w:basedOn w:val="DefaultParagraphFont"/>
    <w:link w:val="BodyText"/>
    <w:rsid w:val="00875DA4"/>
    <w:rPr>
      <w:rFonts w:ascii="Times New Roman" w:eastAsia="Times New Roman" w:hAnsi="Times New Roman" w:cs="Times New Roman"/>
      <w:sz w:val="96"/>
      <w:szCs w:val="24"/>
    </w:rPr>
  </w:style>
  <w:style w:type="paragraph" w:styleId="FootnoteText">
    <w:name w:val="footnote text"/>
    <w:basedOn w:val="Normal"/>
    <w:link w:val="FootnoteTextChar"/>
    <w:uiPriority w:val="99"/>
    <w:semiHidden/>
    <w:rsid w:val="00F8237D"/>
    <w:rPr>
      <w:sz w:val="20"/>
      <w:szCs w:val="20"/>
    </w:rPr>
  </w:style>
  <w:style w:type="character" w:customStyle="1" w:styleId="FootnoteTextChar">
    <w:name w:val="Footnote Text Char"/>
    <w:basedOn w:val="DefaultParagraphFont"/>
    <w:link w:val="FootnoteText"/>
    <w:uiPriority w:val="99"/>
    <w:semiHidden/>
    <w:rsid w:val="00F8237D"/>
    <w:rPr>
      <w:rFonts w:ascii="Times New Roman" w:eastAsia="Times New Roman" w:hAnsi="Times New Roman" w:cs="Times New Roman"/>
      <w:sz w:val="20"/>
      <w:szCs w:val="20"/>
      <w:lang w:val="en-GB" w:eastAsia="en-GB"/>
    </w:rPr>
  </w:style>
  <w:style w:type="character" w:styleId="FootnoteReference">
    <w:name w:val="footnote reference"/>
    <w:uiPriority w:val="99"/>
    <w:semiHidden/>
    <w:rsid w:val="00F8237D"/>
    <w:rPr>
      <w:vertAlign w:val="superscript"/>
    </w:rPr>
  </w:style>
  <w:style w:type="paragraph" w:styleId="BalloonText">
    <w:name w:val="Balloon Text"/>
    <w:basedOn w:val="Normal"/>
    <w:link w:val="BalloonTextChar"/>
    <w:uiPriority w:val="99"/>
    <w:semiHidden/>
    <w:unhideWhenUsed/>
    <w:rsid w:val="00BB53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31C"/>
    <w:rPr>
      <w:rFonts w:ascii="Segoe UI" w:eastAsia="Times New Roman" w:hAnsi="Segoe UI" w:cs="Segoe UI"/>
      <w:sz w:val="18"/>
      <w:szCs w:val="18"/>
      <w:lang w:val="en-GB" w:eastAsia="en-GB"/>
    </w:rPr>
  </w:style>
  <w:style w:type="paragraph" w:styleId="ListParagraph">
    <w:name w:val="List Paragraph"/>
    <w:basedOn w:val="Normal"/>
    <w:uiPriority w:val="34"/>
    <w:qFormat/>
    <w:rsid w:val="00806040"/>
    <w:pPr>
      <w:ind w:left="720"/>
      <w:contextualSpacing/>
    </w:pPr>
  </w:style>
  <w:style w:type="paragraph" w:styleId="Header">
    <w:name w:val="header"/>
    <w:basedOn w:val="Normal"/>
    <w:link w:val="HeaderChar"/>
    <w:unhideWhenUsed/>
    <w:rsid w:val="00515A4C"/>
    <w:pPr>
      <w:tabs>
        <w:tab w:val="center" w:pos="4513"/>
        <w:tab w:val="right" w:pos="9026"/>
      </w:tabs>
    </w:pPr>
  </w:style>
  <w:style w:type="character" w:customStyle="1" w:styleId="HeaderChar">
    <w:name w:val="Header Char"/>
    <w:basedOn w:val="DefaultParagraphFont"/>
    <w:link w:val="Header"/>
    <w:rsid w:val="00515A4C"/>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515A4C"/>
    <w:pPr>
      <w:tabs>
        <w:tab w:val="center" w:pos="4513"/>
        <w:tab w:val="right" w:pos="9026"/>
      </w:tabs>
    </w:pPr>
  </w:style>
  <w:style w:type="character" w:customStyle="1" w:styleId="FooterChar">
    <w:name w:val="Footer Char"/>
    <w:basedOn w:val="DefaultParagraphFont"/>
    <w:link w:val="Footer"/>
    <w:uiPriority w:val="99"/>
    <w:rsid w:val="00515A4C"/>
    <w:rPr>
      <w:rFonts w:ascii="Times New Roman" w:eastAsia="Times New Roman" w:hAnsi="Times New Roman" w:cs="Times New Roman"/>
      <w:sz w:val="24"/>
      <w:szCs w:val="24"/>
      <w:lang w:val="en-GB" w:eastAsia="en-GB"/>
    </w:rPr>
  </w:style>
  <w:style w:type="table" w:styleId="TableGrid">
    <w:name w:val="Table Grid"/>
    <w:basedOn w:val="TableNormal"/>
    <w:uiPriority w:val="99"/>
    <w:rsid w:val="00F22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
    <w:name w:val="Grid Table 2"/>
    <w:basedOn w:val="TableNormal"/>
    <w:uiPriority w:val="47"/>
    <w:rsid w:val="002863E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1">
    <w:name w:val="Plain Table 1"/>
    <w:basedOn w:val="TableNormal"/>
    <w:uiPriority w:val="41"/>
    <w:rsid w:val="005053C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71298F"/>
    <w:rPr>
      <w:sz w:val="16"/>
      <w:szCs w:val="16"/>
    </w:rPr>
  </w:style>
  <w:style w:type="paragraph" w:styleId="CommentText">
    <w:name w:val="annotation text"/>
    <w:basedOn w:val="Normal"/>
    <w:link w:val="CommentTextChar"/>
    <w:uiPriority w:val="99"/>
    <w:semiHidden/>
    <w:unhideWhenUsed/>
    <w:rsid w:val="0071298F"/>
    <w:rPr>
      <w:sz w:val="20"/>
      <w:szCs w:val="20"/>
    </w:rPr>
  </w:style>
  <w:style w:type="character" w:customStyle="1" w:styleId="CommentTextChar">
    <w:name w:val="Comment Text Char"/>
    <w:basedOn w:val="DefaultParagraphFont"/>
    <w:link w:val="CommentText"/>
    <w:uiPriority w:val="99"/>
    <w:semiHidden/>
    <w:rsid w:val="0071298F"/>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71298F"/>
    <w:rPr>
      <w:b/>
      <w:bCs/>
    </w:rPr>
  </w:style>
  <w:style w:type="character" w:customStyle="1" w:styleId="CommentSubjectChar">
    <w:name w:val="Comment Subject Char"/>
    <w:basedOn w:val="CommentTextChar"/>
    <w:link w:val="CommentSubject"/>
    <w:uiPriority w:val="99"/>
    <w:semiHidden/>
    <w:rsid w:val="0071298F"/>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943028"/>
    <w:pPr>
      <w:spacing w:after="0" w:line="240" w:lineRule="auto"/>
    </w:pPr>
    <w:rPr>
      <w:rFonts w:ascii="Times New Roman" w:eastAsia="Times New Roman" w:hAnsi="Times New Roman" w:cs="Times New Roman"/>
      <w:sz w:val="24"/>
      <w:szCs w:val="24"/>
      <w:lang w:val="en-GB" w:eastAsia="en-GB"/>
    </w:rPr>
  </w:style>
  <w:style w:type="paragraph" w:customStyle="1" w:styleId="Default">
    <w:name w:val="Default"/>
    <w:rsid w:val="00D95AA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6566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DA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5DA4"/>
    <w:pPr>
      <w:jc w:val="center"/>
    </w:pPr>
    <w:rPr>
      <w:sz w:val="96"/>
      <w:lang w:val="en-IE" w:eastAsia="en-US"/>
    </w:rPr>
  </w:style>
  <w:style w:type="character" w:customStyle="1" w:styleId="BodyTextChar">
    <w:name w:val="Body Text Char"/>
    <w:basedOn w:val="DefaultParagraphFont"/>
    <w:link w:val="BodyText"/>
    <w:rsid w:val="00875DA4"/>
    <w:rPr>
      <w:rFonts w:ascii="Times New Roman" w:eastAsia="Times New Roman" w:hAnsi="Times New Roman" w:cs="Times New Roman"/>
      <w:sz w:val="96"/>
      <w:szCs w:val="24"/>
    </w:rPr>
  </w:style>
  <w:style w:type="paragraph" w:styleId="FootnoteText">
    <w:name w:val="footnote text"/>
    <w:basedOn w:val="Normal"/>
    <w:link w:val="FootnoteTextChar"/>
    <w:uiPriority w:val="99"/>
    <w:semiHidden/>
    <w:rsid w:val="00F8237D"/>
    <w:rPr>
      <w:sz w:val="20"/>
      <w:szCs w:val="20"/>
    </w:rPr>
  </w:style>
  <w:style w:type="character" w:customStyle="1" w:styleId="FootnoteTextChar">
    <w:name w:val="Footnote Text Char"/>
    <w:basedOn w:val="DefaultParagraphFont"/>
    <w:link w:val="FootnoteText"/>
    <w:uiPriority w:val="99"/>
    <w:semiHidden/>
    <w:rsid w:val="00F8237D"/>
    <w:rPr>
      <w:rFonts w:ascii="Times New Roman" w:eastAsia="Times New Roman" w:hAnsi="Times New Roman" w:cs="Times New Roman"/>
      <w:sz w:val="20"/>
      <w:szCs w:val="20"/>
      <w:lang w:val="en-GB" w:eastAsia="en-GB"/>
    </w:rPr>
  </w:style>
  <w:style w:type="character" w:styleId="FootnoteReference">
    <w:name w:val="footnote reference"/>
    <w:uiPriority w:val="99"/>
    <w:semiHidden/>
    <w:rsid w:val="00F8237D"/>
    <w:rPr>
      <w:vertAlign w:val="superscript"/>
    </w:rPr>
  </w:style>
  <w:style w:type="paragraph" w:styleId="BalloonText">
    <w:name w:val="Balloon Text"/>
    <w:basedOn w:val="Normal"/>
    <w:link w:val="BalloonTextChar"/>
    <w:uiPriority w:val="99"/>
    <w:semiHidden/>
    <w:unhideWhenUsed/>
    <w:rsid w:val="00BB53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31C"/>
    <w:rPr>
      <w:rFonts w:ascii="Segoe UI" w:eastAsia="Times New Roman" w:hAnsi="Segoe UI" w:cs="Segoe UI"/>
      <w:sz w:val="18"/>
      <w:szCs w:val="18"/>
      <w:lang w:val="en-GB" w:eastAsia="en-GB"/>
    </w:rPr>
  </w:style>
  <w:style w:type="paragraph" w:styleId="ListParagraph">
    <w:name w:val="List Paragraph"/>
    <w:basedOn w:val="Normal"/>
    <w:uiPriority w:val="34"/>
    <w:qFormat/>
    <w:rsid w:val="00806040"/>
    <w:pPr>
      <w:ind w:left="720"/>
      <w:contextualSpacing/>
    </w:pPr>
  </w:style>
  <w:style w:type="paragraph" w:styleId="Header">
    <w:name w:val="header"/>
    <w:basedOn w:val="Normal"/>
    <w:link w:val="HeaderChar"/>
    <w:unhideWhenUsed/>
    <w:rsid w:val="00515A4C"/>
    <w:pPr>
      <w:tabs>
        <w:tab w:val="center" w:pos="4513"/>
        <w:tab w:val="right" w:pos="9026"/>
      </w:tabs>
    </w:pPr>
  </w:style>
  <w:style w:type="character" w:customStyle="1" w:styleId="HeaderChar">
    <w:name w:val="Header Char"/>
    <w:basedOn w:val="DefaultParagraphFont"/>
    <w:link w:val="Header"/>
    <w:rsid w:val="00515A4C"/>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515A4C"/>
    <w:pPr>
      <w:tabs>
        <w:tab w:val="center" w:pos="4513"/>
        <w:tab w:val="right" w:pos="9026"/>
      </w:tabs>
    </w:pPr>
  </w:style>
  <w:style w:type="character" w:customStyle="1" w:styleId="FooterChar">
    <w:name w:val="Footer Char"/>
    <w:basedOn w:val="DefaultParagraphFont"/>
    <w:link w:val="Footer"/>
    <w:uiPriority w:val="99"/>
    <w:rsid w:val="00515A4C"/>
    <w:rPr>
      <w:rFonts w:ascii="Times New Roman" w:eastAsia="Times New Roman" w:hAnsi="Times New Roman" w:cs="Times New Roman"/>
      <w:sz w:val="24"/>
      <w:szCs w:val="24"/>
      <w:lang w:val="en-GB" w:eastAsia="en-GB"/>
    </w:rPr>
  </w:style>
  <w:style w:type="table" w:styleId="TableGrid">
    <w:name w:val="Table Grid"/>
    <w:basedOn w:val="TableNormal"/>
    <w:uiPriority w:val="99"/>
    <w:rsid w:val="00F22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
    <w:name w:val="Grid Table 2"/>
    <w:basedOn w:val="TableNormal"/>
    <w:uiPriority w:val="47"/>
    <w:rsid w:val="002863E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1">
    <w:name w:val="Plain Table 1"/>
    <w:basedOn w:val="TableNormal"/>
    <w:uiPriority w:val="41"/>
    <w:rsid w:val="005053C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71298F"/>
    <w:rPr>
      <w:sz w:val="16"/>
      <w:szCs w:val="16"/>
    </w:rPr>
  </w:style>
  <w:style w:type="paragraph" w:styleId="CommentText">
    <w:name w:val="annotation text"/>
    <w:basedOn w:val="Normal"/>
    <w:link w:val="CommentTextChar"/>
    <w:uiPriority w:val="99"/>
    <w:semiHidden/>
    <w:unhideWhenUsed/>
    <w:rsid w:val="0071298F"/>
    <w:rPr>
      <w:sz w:val="20"/>
      <w:szCs w:val="20"/>
    </w:rPr>
  </w:style>
  <w:style w:type="character" w:customStyle="1" w:styleId="CommentTextChar">
    <w:name w:val="Comment Text Char"/>
    <w:basedOn w:val="DefaultParagraphFont"/>
    <w:link w:val="CommentText"/>
    <w:uiPriority w:val="99"/>
    <w:semiHidden/>
    <w:rsid w:val="0071298F"/>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71298F"/>
    <w:rPr>
      <w:b/>
      <w:bCs/>
    </w:rPr>
  </w:style>
  <w:style w:type="character" w:customStyle="1" w:styleId="CommentSubjectChar">
    <w:name w:val="Comment Subject Char"/>
    <w:basedOn w:val="CommentTextChar"/>
    <w:link w:val="CommentSubject"/>
    <w:uiPriority w:val="99"/>
    <w:semiHidden/>
    <w:rsid w:val="0071298F"/>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943028"/>
    <w:pPr>
      <w:spacing w:after="0" w:line="240" w:lineRule="auto"/>
    </w:pPr>
    <w:rPr>
      <w:rFonts w:ascii="Times New Roman" w:eastAsia="Times New Roman" w:hAnsi="Times New Roman" w:cs="Times New Roman"/>
      <w:sz w:val="24"/>
      <w:szCs w:val="24"/>
      <w:lang w:val="en-GB" w:eastAsia="en-GB"/>
    </w:rPr>
  </w:style>
  <w:style w:type="paragraph" w:customStyle="1" w:styleId="Default">
    <w:name w:val="Default"/>
    <w:rsid w:val="00D95AA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656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06157">
      <w:bodyDiv w:val="1"/>
      <w:marLeft w:val="0"/>
      <w:marRight w:val="0"/>
      <w:marTop w:val="0"/>
      <w:marBottom w:val="0"/>
      <w:divBdr>
        <w:top w:val="none" w:sz="0" w:space="0" w:color="auto"/>
        <w:left w:val="none" w:sz="0" w:space="0" w:color="auto"/>
        <w:bottom w:val="none" w:sz="0" w:space="0" w:color="auto"/>
        <w:right w:val="none" w:sz="0" w:space="0" w:color="auto"/>
      </w:divBdr>
    </w:div>
    <w:div w:id="388529852">
      <w:bodyDiv w:val="1"/>
      <w:marLeft w:val="0"/>
      <w:marRight w:val="0"/>
      <w:marTop w:val="0"/>
      <w:marBottom w:val="0"/>
      <w:divBdr>
        <w:top w:val="none" w:sz="0" w:space="0" w:color="auto"/>
        <w:left w:val="none" w:sz="0" w:space="0" w:color="auto"/>
        <w:bottom w:val="none" w:sz="0" w:space="0" w:color="auto"/>
        <w:right w:val="none" w:sz="0" w:space="0" w:color="auto"/>
      </w:divBdr>
    </w:div>
    <w:div w:id="582762130">
      <w:bodyDiv w:val="1"/>
      <w:marLeft w:val="0"/>
      <w:marRight w:val="0"/>
      <w:marTop w:val="0"/>
      <w:marBottom w:val="0"/>
      <w:divBdr>
        <w:top w:val="none" w:sz="0" w:space="0" w:color="auto"/>
        <w:left w:val="none" w:sz="0" w:space="0" w:color="auto"/>
        <w:bottom w:val="none" w:sz="0" w:space="0" w:color="auto"/>
        <w:right w:val="none" w:sz="0" w:space="0" w:color="auto"/>
      </w:divBdr>
    </w:div>
    <w:div w:id="671835475">
      <w:bodyDiv w:val="1"/>
      <w:marLeft w:val="0"/>
      <w:marRight w:val="0"/>
      <w:marTop w:val="0"/>
      <w:marBottom w:val="0"/>
      <w:divBdr>
        <w:top w:val="none" w:sz="0" w:space="0" w:color="auto"/>
        <w:left w:val="none" w:sz="0" w:space="0" w:color="auto"/>
        <w:bottom w:val="none" w:sz="0" w:space="0" w:color="auto"/>
        <w:right w:val="none" w:sz="0" w:space="0" w:color="auto"/>
      </w:divBdr>
    </w:div>
    <w:div w:id="745146469">
      <w:bodyDiv w:val="1"/>
      <w:marLeft w:val="0"/>
      <w:marRight w:val="0"/>
      <w:marTop w:val="0"/>
      <w:marBottom w:val="0"/>
      <w:divBdr>
        <w:top w:val="none" w:sz="0" w:space="0" w:color="auto"/>
        <w:left w:val="none" w:sz="0" w:space="0" w:color="auto"/>
        <w:bottom w:val="none" w:sz="0" w:space="0" w:color="auto"/>
        <w:right w:val="none" w:sz="0" w:space="0" w:color="auto"/>
      </w:divBdr>
    </w:div>
    <w:div w:id="813375688">
      <w:bodyDiv w:val="1"/>
      <w:marLeft w:val="0"/>
      <w:marRight w:val="0"/>
      <w:marTop w:val="0"/>
      <w:marBottom w:val="0"/>
      <w:divBdr>
        <w:top w:val="none" w:sz="0" w:space="0" w:color="auto"/>
        <w:left w:val="none" w:sz="0" w:space="0" w:color="auto"/>
        <w:bottom w:val="none" w:sz="0" w:space="0" w:color="auto"/>
        <w:right w:val="none" w:sz="0" w:space="0" w:color="auto"/>
      </w:divBdr>
    </w:div>
    <w:div w:id="916094530">
      <w:bodyDiv w:val="1"/>
      <w:marLeft w:val="0"/>
      <w:marRight w:val="0"/>
      <w:marTop w:val="0"/>
      <w:marBottom w:val="0"/>
      <w:divBdr>
        <w:top w:val="none" w:sz="0" w:space="0" w:color="auto"/>
        <w:left w:val="none" w:sz="0" w:space="0" w:color="auto"/>
        <w:bottom w:val="none" w:sz="0" w:space="0" w:color="auto"/>
        <w:right w:val="none" w:sz="0" w:space="0" w:color="auto"/>
      </w:divBdr>
    </w:div>
    <w:div w:id="994989508">
      <w:bodyDiv w:val="1"/>
      <w:marLeft w:val="0"/>
      <w:marRight w:val="0"/>
      <w:marTop w:val="0"/>
      <w:marBottom w:val="0"/>
      <w:divBdr>
        <w:top w:val="none" w:sz="0" w:space="0" w:color="auto"/>
        <w:left w:val="none" w:sz="0" w:space="0" w:color="auto"/>
        <w:bottom w:val="none" w:sz="0" w:space="0" w:color="auto"/>
        <w:right w:val="none" w:sz="0" w:space="0" w:color="auto"/>
      </w:divBdr>
    </w:div>
    <w:div w:id="1099258531">
      <w:bodyDiv w:val="1"/>
      <w:marLeft w:val="0"/>
      <w:marRight w:val="0"/>
      <w:marTop w:val="0"/>
      <w:marBottom w:val="0"/>
      <w:divBdr>
        <w:top w:val="none" w:sz="0" w:space="0" w:color="auto"/>
        <w:left w:val="none" w:sz="0" w:space="0" w:color="auto"/>
        <w:bottom w:val="none" w:sz="0" w:space="0" w:color="auto"/>
        <w:right w:val="none" w:sz="0" w:space="0" w:color="auto"/>
      </w:divBdr>
    </w:div>
    <w:div w:id="1114521704">
      <w:bodyDiv w:val="1"/>
      <w:marLeft w:val="0"/>
      <w:marRight w:val="0"/>
      <w:marTop w:val="0"/>
      <w:marBottom w:val="0"/>
      <w:divBdr>
        <w:top w:val="none" w:sz="0" w:space="0" w:color="auto"/>
        <w:left w:val="none" w:sz="0" w:space="0" w:color="auto"/>
        <w:bottom w:val="none" w:sz="0" w:space="0" w:color="auto"/>
        <w:right w:val="none" w:sz="0" w:space="0" w:color="auto"/>
      </w:divBdr>
    </w:div>
    <w:div w:id="1331719272">
      <w:bodyDiv w:val="1"/>
      <w:marLeft w:val="0"/>
      <w:marRight w:val="0"/>
      <w:marTop w:val="0"/>
      <w:marBottom w:val="0"/>
      <w:divBdr>
        <w:top w:val="none" w:sz="0" w:space="0" w:color="auto"/>
        <w:left w:val="none" w:sz="0" w:space="0" w:color="auto"/>
        <w:bottom w:val="none" w:sz="0" w:space="0" w:color="auto"/>
        <w:right w:val="none" w:sz="0" w:space="0" w:color="auto"/>
      </w:divBdr>
    </w:div>
    <w:div w:id="1795902045">
      <w:bodyDiv w:val="1"/>
      <w:marLeft w:val="0"/>
      <w:marRight w:val="0"/>
      <w:marTop w:val="0"/>
      <w:marBottom w:val="0"/>
      <w:divBdr>
        <w:top w:val="none" w:sz="0" w:space="0" w:color="auto"/>
        <w:left w:val="none" w:sz="0" w:space="0" w:color="auto"/>
        <w:bottom w:val="none" w:sz="0" w:space="0" w:color="auto"/>
        <w:right w:val="none" w:sz="0" w:space="0" w:color="auto"/>
      </w:divBdr>
    </w:div>
    <w:div w:id="185036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cation.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yei@education.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A4A7640F392B40A96FF545AE2A644B" ma:contentTypeVersion="0" ma:contentTypeDescription="Create a new document." ma:contentTypeScope="" ma:versionID="1d7f8f5268568b79adca9d902837ae97">
  <xsd:schema xmlns:xsd="http://www.w3.org/2001/XMLSchema" xmlns:p="http://schemas.microsoft.com/office/2006/metadata/properties" targetNamespace="http://schemas.microsoft.com/office/2006/metadata/properties" ma:root="true" ma:fieldsID="6919ec83777b655d26bf65e33bb7e7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7A6F8-D40B-47BA-9A37-6F107D31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3D05341-ED4F-4051-8FE0-FA1D729F5C0B}">
  <ds:schemaRefs>
    <ds:schemaRef ds:uri="http://schemas.microsoft.com/sharepoint/v3/contenttype/forms"/>
  </ds:schemaRefs>
</ds:datastoreItem>
</file>

<file path=customXml/itemProps3.xml><?xml version="1.0" encoding="utf-8"?>
<ds:datastoreItem xmlns:ds="http://schemas.openxmlformats.org/officeDocument/2006/customXml" ds:itemID="{E43CCA37-AF84-4E39-A3CC-C076E09AD6BB}">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48C5830-8C72-4013-A23E-72922318A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6834</Words>
  <Characters>38960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45703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MacGiollaPhadraig, Brian;Yvonne_Keating@education.gov.ie</dc:creator>
  <cp:lastModifiedBy>cspainneach</cp:lastModifiedBy>
  <cp:revision>2</cp:revision>
  <cp:lastPrinted>2015-05-18T06:23:00Z</cp:lastPrinted>
  <dcterms:created xsi:type="dcterms:W3CDTF">2015-09-23T14:57:00Z</dcterms:created>
  <dcterms:modified xsi:type="dcterms:W3CDTF">2015-09-23T14:57:00Z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0x010100C2A4A7640F392B40A96FF545AE2A644B</vt:lpwstr>
  </property>
</Properties>
</file>